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723C">
        <w:rPr>
          <w:rFonts w:ascii="Times New Roman" w:hAnsi="Times New Roman" w:cs="Times New Roman"/>
          <w:b/>
          <w:sz w:val="28"/>
          <w:szCs w:val="28"/>
        </w:rPr>
        <w:t>Правила подачи апелляции</w:t>
      </w: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23C">
        <w:rPr>
          <w:rFonts w:ascii="Times New Roman" w:hAnsi="Times New Roman" w:cs="Times New Roman"/>
          <w:sz w:val="28"/>
          <w:szCs w:val="28"/>
        </w:rPr>
        <w:t>Обратите внимание!</w:t>
      </w: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23C">
        <w:rPr>
          <w:rFonts w:ascii="Times New Roman" w:hAnsi="Times New Roman" w:cs="Times New Roman"/>
          <w:sz w:val="28"/>
          <w:szCs w:val="28"/>
        </w:rPr>
        <w:t>Каждый регион самостоятельно устанавливает сроки информирования участников ЕГЭ о результатах экзамена. Традиционно это составляет 1-2 дня  после объявления Рособрнадзором минимального количества баллов по предмету.</w:t>
      </w: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23C">
        <w:rPr>
          <w:rFonts w:ascii="Times New Roman" w:hAnsi="Times New Roman" w:cs="Times New Roman"/>
          <w:sz w:val="28"/>
          <w:szCs w:val="28"/>
        </w:rPr>
        <w:t>Школы (для выпускников текущего года), а также ППЭ или органы управления образованием (в зависимости от организационно-территориальной схемы, принятой в регионе)  региона обязаны вывешивать на информационных стендах и/или собственных сайтах списки участников ЕГЭ с результатами экзамена. Появление списков на информационном стенде считается моментом официального объявления результатов ЕГЭ.</w:t>
      </w: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23C">
        <w:rPr>
          <w:rFonts w:ascii="Times New Roman" w:hAnsi="Times New Roman" w:cs="Times New Roman"/>
          <w:sz w:val="28"/>
          <w:szCs w:val="28"/>
        </w:rPr>
        <w:t>Если объявление результатов задерживается больше, чем на 2 дня, нужно обратиться в местный орган управления образованием.</w:t>
      </w: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23C">
        <w:rPr>
          <w:rFonts w:ascii="Times New Roman" w:hAnsi="Times New Roman" w:cs="Times New Roman"/>
          <w:sz w:val="28"/>
          <w:szCs w:val="28"/>
        </w:rPr>
        <w:t>1. В каких случаях можно подать апелляцию</w:t>
      </w: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23C">
        <w:rPr>
          <w:rFonts w:ascii="Times New Roman" w:hAnsi="Times New Roman" w:cs="Times New Roman"/>
          <w:sz w:val="28"/>
          <w:szCs w:val="28"/>
        </w:rPr>
        <w:t>Участник ЕГЭ имеет право подать апелляции:</w:t>
      </w: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23C">
        <w:rPr>
          <w:rFonts w:ascii="Times New Roman" w:hAnsi="Times New Roman" w:cs="Times New Roman"/>
          <w:sz w:val="28"/>
          <w:szCs w:val="28"/>
        </w:rPr>
        <w:t xml:space="preserve">о нарушении установленного порядка проведения ЕГЭ - в день экзамена после сдачи бланков ЕГЭ до выхода из ППЭ </w:t>
      </w: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23C">
        <w:rPr>
          <w:rFonts w:ascii="Times New Roman" w:hAnsi="Times New Roman" w:cs="Times New Roman"/>
          <w:sz w:val="28"/>
          <w:szCs w:val="28"/>
        </w:rPr>
        <w:t>о несогласии с результатами ЕГЭ - в течение 2 РАБОЧИХ дней после официального объявления результатов экзамена и ознакомления с ними участника ЕГЭ</w:t>
      </w: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23C">
        <w:rPr>
          <w:rFonts w:ascii="Times New Roman" w:hAnsi="Times New Roman" w:cs="Times New Roman"/>
          <w:sz w:val="28"/>
          <w:szCs w:val="28"/>
        </w:rPr>
        <w:t xml:space="preserve">Не принимаются апелляции: </w:t>
      </w: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23C">
        <w:rPr>
          <w:rFonts w:ascii="Times New Roman" w:hAnsi="Times New Roman" w:cs="Times New Roman"/>
          <w:sz w:val="28"/>
          <w:szCs w:val="28"/>
        </w:rPr>
        <w:t xml:space="preserve">по содержанию и структуре КИМов </w:t>
      </w: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23C">
        <w:rPr>
          <w:rFonts w:ascii="Times New Roman" w:hAnsi="Times New Roman" w:cs="Times New Roman"/>
          <w:sz w:val="28"/>
          <w:szCs w:val="28"/>
        </w:rPr>
        <w:t>в связи с нарушением самим участником ЕГЭ правил поведения на ЕГЭ или правил заполнения бланков</w:t>
      </w: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23C">
        <w:rPr>
          <w:rFonts w:ascii="Times New Roman" w:hAnsi="Times New Roman" w:cs="Times New Roman"/>
          <w:sz w:val="28"/>
          <w:szCs w:val="28"/>
        </w:rPr>
        <w:t xml:space="preserve">2. Апелляция о нарушении установленного порядка проведения ЕГЭ </w:t>
      </w: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23C">
        <w:rPr>
          <w:rFonts w:ascii="Times New Roman" w:hAnsi="Times New Roman" w:cs="Times New Roman"/>
          <w:sz w:val="28"/>
          <w:szCs w:val="28"/>
        </w:rPr>
        <w:t>Действия участника ЕГЭ:</w:t>
      </w: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23C">
        <w:rPr>
          <w:rFonts w:ascii="Times New Roman" w:hAnsi="Times New Roman" w:cs="Times New Roman"/>
          <w:sz w:val="28"/>
          <w:szCs w:val="28"/>
        </w:rPr>
        <w:t xml:space="preserve">по окончании экзамена не выходя из ППЭ получить от организатора в аудитории форму (два экземпляра), по которой составляется апелляция </w:t>
      </w: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23C">
        <w:rPr>
          <w:rFonts w:ascii="Times New Roman" w:hAnsi="Times New Roman" w:cs="Times New Roman"/>
          <w:sz w:val="28"/>
          <w:szCs w:val="28"/>
        </w:rPr>
        <w:t xml:space="preserve">составить апелляцию в 2 экземплярах </w:t>
      </w: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23C">
        <w:rPr>
          <w:rFonts w:ascii="Times New Roman" w:hAnsi="Times New Roman" w:cs="Times New Roman"/>
          <w:sz w:val="28"/>
          <w:szCs w:val="28"/>
        </w:rPr>
        <w:t xml:space="preserve">передать оба экземпляра уполномоченному представителю ГЭК, который обязан принять и удостоверить их своей подписью, один экземпляр отдать участнику ЕГЭ, другой передать в конфликтную комиссию </w:t>
      </w: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23C">
        <w:rPr>
          <w:rFonts w:ascii="Times New Roman" w:hAnsi="Times New Roman" w:cs="Times New Roman"/>
          <w:sz w:val="28"/>
          <w:szCs w:val="28"/>
        </w:rPr>
        <w:t>получить результат рассмотрения апелляции в своем образовательном учреждении или в органах местного самоуправления, осуществляющих полномочия в сфере образования (МОУО) не позднее чем через 3 календарных дня после ее подачи</w:t>
      </w: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23C">
        <w:rPr>
          <w:rFonts w:ascii="Times New Roman" w:hAnsi="Times New Roman" w:cs="Times New Roman"/>
          <w:sz w:val="28"/>
          <w:szCs w:val="28"/>
        </w:rPr>
        <w:lastRenderedPageBreak/>
        <w:t xml:space="preserve">Возможные решения конфликтной комиссии: </w:t>
      </w: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23C">
        <w:rPr>
          <w:rFonts w:ascii="Times New Roman" w:hAnsi="Times New Roman" w:cs="Times New Roman"/>
          <w:sz w:val="28"/>
          <w:szCs w:val="28"/>
        </w:rPr>
        <w:t>Если апелляция удовлетворена, результат ЕГЭ аннулируется и участнику предоставляется возможность сдать ЕГЭ по данному предмету в другой (резервный) день. Ему назначается дата и место повторной сдачи ЕГЭ по соответствующему предмету.</w:t>
      </w: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723C">
        <w:rPr>
          <w:rFonts w:ascii="Times New Roman" w:hAnsi="Times New Roman" w:cs="Times New Roman"/>
          <w:i/>
          <w:sz w:val="28"/>
          <w:szCs w:val="28"/>
        </w:rPr>
        <w:t xml:space="preserve">Примечания: </w:t>
      </w: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23C">
        <w:rPr>
          <w:rFonts w:ascii="Times New Roman" w:hAnsi="Times New Roman" w:cs="Times New Roman"/>
          <w:sz w:val="28"/>
          <w:szCs w:val="28"/>
        </w:rPr>
        <w:t>Решение об аннулировании результатов ЕГЭ может быть принято:</w:t>
      </w: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23C">
        <w:rPr>
          <w:rFonts w:ascii="Times New Roman" w:hAnsi="Times New Roman" w:cs="Times New Roman"/>
          <w:sz w:val="28"/>
          <w:szCs w:val="28"/>
        </w:rPr>
        <w:t xml:space="preserve">если служебным расследованием ГЭК подтвержден факт нарушения установленного порядка проведения ЕГЭ </w:t>
      </w: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23C">
        <w:rPr>
          <w:rFonts w:ascii="Times New Roman" w:hAnsi="Times New Roman" w:cs="Times New Roman"/>
          <w:sz w:val="28"/>
          <w:szCs w:val="28"/>
        </w:rPr>
        <w:t xml:space="preserve">если конфликтной комиссией была удовлетворена апелляция о нарушении установленного порядка проведения ЕГЭ </w:t>
      </w: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23C">
        <w:rPr>
          <w:rFonts w:ascii="Times New Roman" w:hAnsi="Times New Roman" w:cs="Times New Roman"/>
          <w:sz w:val="28"/>
          <w:szCs w:val="28"/>
        </w:rPr>
        <w:t>если уполномоченным представителем ГЭК, общественным наблюдателем или уполномоченными представителями Рособрнадзора, а также органами прокуратуры и правоохранительными органами установлены факты нарушений процедуры проведения ЕГЭ в пункте проведения ЕГЭ, которые могли оказать существенное влияние на результаты ЕГЭ</w:t>
      </w: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23C">
        <w:rPr>
          <w:rFonts w:ascii="Times New Roman" w:hAnsi="Times New Roman" w:cs="Times New Roman"/>
          <w:sz w:val="28"/>
          <w:szCs w:val="28"/>
        </w:rPr>
        <w:t>3. Апелляция о несогласии с результатами ЕГЭ</w:t>
      </w: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23C">
        <w:rPr>
          <w:rFonts w:ascii="Times New Roman" w:hAnsi="Times New Roman" w:cs="Times New Roman"/>
          <w:sz w:val="28"/>
          <w:szCs w:val="28"/>
        </w:rPr>
        <w:t>Действия участника ЕГЭ:</w:t>
      </w: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23C">
        <w:rPr>
          <w:rFonts w:ascii="Times New Roman" w:hAnsi="Times New Roman" w:cs="Times New Roman"/>
          <w:sz w:val="28"/>
          <w:szCs w:val="28"/>
        </w:rPr>
        <w:t xml:space="preserve">в течение 2 рабочих после того, когда официально ознакомился с результатами получить у ответственного секретаря конфликтной комиссии (для выпускников текущего года – у руководителя своего образовательного учреждения) форму в 2 экземплярах, по которой составляется апелляция (возможно составление апелляции в произвольной форме) </w:t>
      </w: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23C">
        <w:rPr>
          <w:rFonts w:ascii="Times New Roman" w:hAnsi="Times New Roman" w:cs="Times New Roman"/>
          <w:sz w:val="28"/>
          <w:szCs w:val="28"/>
        </w:rPr>
        <w:t xml:space="preserve">составить апелляцию в 2 экземплярах </w:t>
      </w: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23C">
        <w:rPr>
          <w:rFonts w:ascii="Times New Roman" w:hAnsi="Times New Roman" w:cs="Times New Roman"/>
          <w:sz w:val="28"/>
          <w:szCs w:val="28"/>
        </w:rPr>
        <w:t xml:space="preserve">передать оба экземпляра вышеуказанным лицам (которые обязаны принять и удостоверить их своей подписью, один экземпляр отдать участнику ЕГЭ, другой передать в конфликтную комиссию) </w:t>
      </w: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23C">
        <w:rPr>
          <w:rFonts w:ascii="Times New Roman" w:hAnsi="Times New Roman" w:cs="Times New Roman"/>
          <w:sz w:val="28"/>
          <w:szCs w:val="28"/>
        </w:rPr>
        <w:t xml:space="preserve">получить информацию о времени и месте рассмотрения апелляции </w:t>
      </w: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23C">
        <w:rPr>
          <w:rFonts w:ascii="Times New Roman" w:hAnsi="Times New Roman" w:cs="Times New Roman"/>
          <w:sz w:val="28"/>
          <w:szCs w:val="28"/>
        </w:rPr>
        <w:t xml:space="preserve">по возможности, прийти на процедуру рассмотрения апелляций в конфликтную комиссию, имея при себе паспорт и пропуск с печатью «Бланки ЕГЭ сданы» (или штампом ППЭ)  </w:t>
      </w: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23C">
        <w:rPr>
          <w:rFonts w:ascii="Times New Roman" w:hAnsi="Times New Roman" w:cs="Times New Roman"/>
          <w:sz w:val="28"/>
          <w:szCs w:val="28"/>
        </w:rPr>
        <w:t xml:space="preserve">подтвердить в протоколе апелляции, что ему предъявлены копии его бланков и правильность распознания его ответов в бланках </w:t>
      </w: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23C">
        <w:rPr>
          <w:rFonts w:ascii="Times New Roman" w:hAnsi="Times New Roman" w:cs="Times New Roman"/>
          <w:sz w:val="28"/>
          <w:szCs w:val="28"/>
        </w:rPr>
        <w:t xml:space="preserve">участвовать в рассмотрении апелляции </w:t>
      </w: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23C">
        <w:rPr>
          <w:rFonts w:ascii="Times New Roman" w:hAnsi="Times New Roman" w:cs="Times New Roman"/>
          <w:sz w:val="28"/>
          <w:szCs w:val="28"/>
        </w:rPr>
        <w:t>подписать протокол рассмотрения апелляции</w:t>
      </w: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23C">
        <w:rPr>
          <w:rFonts w:ascii="Times New Roman" w:hAnsi="Times New Roman" w:cs="Times New Roman"/>
          <w:sz w:val="28"/>
          <w:szCs w:val="28"/>
        </w:rPr>
        <w:t>Возможные решения конфликтной комиссии:</w:t>
      </w: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23C">
        <w:rPr>
          <w:rFonts w:ascii="Times New Roman" w:hAnsi="Times New Roman" w:cs="Times New Roman"/>
          <w:sz w:val="28"/>
          <w:szCs w:val="28"/>
        </w:rPr>
        <w:t xml:space="preserve">отклонение апелляции из-за отсутствия технических ошибок при обработке бланков ЕГЭ и ошибок в оценивании экспертами ответов на задания в свободной форме и сохранении выставленных баллов; </w:t>
      </w: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23C">
        <w:rPr>
          <w:rFonts w:ascii="Times New Roman" w:hAnsi="Times New Roman" w:cs="Times New Roman"/>
          <w:sz w:val="28"/>
          <w:szCs w:val="28"/>
        </w:rPr>
        <w:t>удовлетворение апелляции и выставление других баллов.</w:t>
      </w: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23C">
        <w:rPr>
          <w:rFonts w:ascii="Times New Roman" w:hAnsi="Times New Roman" w:cs="Times New Roman"/>
          <w:sz w:val="28"/>
          <w:szCs w:val="28"/>
        </w:rPr>
        <w:lastRenderedPageBreak/>
        <w:t>Примечания</w:t>
      </w: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23C">
        <w:rPr>
          <w:rFonts w:ascii="Times New Roman" w:hAnsi="Times New Roman" w:cs="Times New Roman"/>
          <w:sz w:val="28"/>
          <w:szCs w:val="28"/>
        </w:rPr>
        <w:t xml:space="preserve">При рассмотрении апелляции вместо участника ЕГЭ или вместе с ним могут присутствовать его родители (законные представители), которые также должны  иметь при себе паспорта (законный представитель должен иметь при себе также другие документы, подтверждающие его полномочия). </w:t>
      </w: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23C">
        <w:rPr>
          <w:rFonts w:ascii="Times New Roman" w:hAnsi="Times New Roman" w:cs="Times New Roman"/>
          <w:sz w:val="28"/>
          <w:szCs w:val="28"/>
        </w:rPr>
        <w:t xml:space="preserve">В случае, если участник ЕГЭ или его родитель (законный представитель) не явился на рассмотрение апелляции, правильность распознавания бланков ответов подтверждается членами конфликтной комиссии. </w:t>
      </w: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23C">
        <w:rPr>
          <w:rFonts w:ascii="Times New Roman" w:hAnsi="Times New Roman" w:cs="Times New Roman"/>
          <w:sz w:val="28"/>
          <w:szCs w:val="28"/>
        </w:rPr>
        <w:t>Черновики в качестве материалов апелляции не рассматриваются.</w:t>
      </w:r>
    </w:p>
    <w:p w:rsidR="0071723C" w:rsidRPr="0071723C" w:rsidRDefault="0071723C" w:rsidP="0071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271" w:rsidRPr="0061749A" w:rsidRDefault="0071723C" w:rsidP="00717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49A">
        <w:rPr>
          <w:rFonts w:ascii="Times New Roman" w:hAnsi="Times New Roman" w:cs="Times New Roman"/>
          <w:b/>
          <w:sz w:val="28"/>
          <w:szCs w:val="28"/>
        </w:rPr>
        <w:t>Внимание! По результатам рассмотрения апелляции количество выставленных баллов может быть изменено как в сторону увеличения, так и в сторону уменьшения!</w:t>
      </w:r>
    </w:p>
    <w:sectPr w:rsidR="00683271" w:rsidRPr="0061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3C"/>
    <w:rsid w:val="00046AB4"/>
    <w:rsid w:val="00077AE8"/>
    <w:rsid w:val="000C4C40"/>
    <w:rsid w:val="00125CB9"/>
    <w:rsid w:val="00180A7B"/>
    <w:rsid w:val="0018160C"/>
    <w:rsid w:val="001E0CE1"/>
    <w:rsid w:val="001E55A0"/>
    <w:rsid w:val="001F2151"/>
    <w:rsid w:val="001F5312"/>
    <w:rsid w:val="002A03ED"/>
    <w:rsid w:val="002A52A6"/>
    <w:rsid w:val="002A75F6"/>
    <w:rsid w:val="00324593"/>
    <w:rsid w:val="003279F6"/>
    <w:rsid w:val="003343FD"/>
    <w:rsid w:val="0034342D"/>
    <w:rsid w:val="003710B3"/>
    <w:rsid w:val="00420E15"/>
    <w:rsid w:val="00433001"/>
    <w:rsid w:val="004A6947"/>
    <w:rsid w:val="00522D4D"/>
    <w:rsid w:val="00570527"/>
    <w:rsid w:val="0061749A"/>
    <w:rsid w:val="006332AF"/>
    <w:rsid w:val="00682A5B"/>
    <w:rsid w:val="00683271"/>
    <w:rsid w:val="007047BE"/>
    <w:rsid w:val="0071723C"/>
    <w:rsid w:val="007411C4"/>
    <w:rsid w:val="00844823"/>
    <w:rsid w:val="0085463B"/>
    <w:rsid w:val="00872DA4"/>
    <w:rsid w:val="008B0AD3"/>
    <w:rsid w:val="008D62FC"/>
    <w:rsid w:val="00914A3B"/>
    <w:rsid w:val="00934FC1"/>
    <w:rsid w:val="0094671E"/>
    <w:rsid w:val="0099076E"/>
    <w:rsid w:val="009F1754"/>
    <w:rsid w:val="00A30C22"/>
    <w:rsid w:val="00A513B4"/>
    <w:rsid w:val="00A56CE5"/>
    <w:rsid w:val="00AE02EB"/>
    <w:rsid w:val="00B33C5C"/>
    <w:rsid w:val="00B46B5E"/>
    <w:rsid w:val="00B66EFC"/>
    <w:rsid w:val="00BE5A36"/>
    <w:rsid w:val="00C10450"/>
    <w:rsid w:val="00C72D26"/>
    <w:rsid w:val="00C80358"/>
    <w:rsid w:val="00D54934"/>
    <w:rsid w:val="00D648A4"/>
    <w:rsid w:val="00D92470"/>
    <w:rsid w:val="00DD3F05"/>
    <w:rsid w:val="00DD7632"/>
    <w:rsid w:val="00DF39A6"/>
    <w:rsid w:val="00E150CB"/>
    <w:rsid w:val="00E25B84"/>
    <w:rsid w:val="00EA4088"/>
    <w:rsid w:val="00EA7441"/>
    <w:rsid w:val="00EB5581"/>
    <w:rsid w:val="00ED21D4"/>
    <w:rsid w:val="00EE0A52"/>
    <w:rsid w:val="00EF0F1A"/>
    <w:rsid w:val="00FB6ED2"/>
    <w:rsid w:val="00FC4CF5"/>
    <w:rsid w:val="00F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4132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grodin</cp:lastModifiedBy>
  <cp:revision>2</cp:revision>
  <dcterms:created xsi:type="dcterms:W3CDTF">2012-12-28T08:25:00Z</dcterms:created>
  <dcterms:modified xsi:type="dcterms:W3CDTF">2012-12-28T08:25:00Z</dcterms:modified>
</cp:coreProperties>
</file>