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9A" w:rsidRPr="00F54B8B" w:rsidRDefault="00F54B8B" w:rsidP="00F54B8B">
      <w:pPr>
        <w:tabs>
          <w:tab w:val="center" w:pos="7655"/>
        </w:tabs>
        <w:jc w:val="both"/>
        <w:rPr>
          <w:sz w:val="28"/>
        </w:rPr>
      </w:pPr>
      <w:r>
        <w:rPr>
          <w:sz w:val="28"/>
        </w:rPr>
        <w:tab/>
      </w:r>
      <w:r w:rsidR="003A1E9A" w:rsidRPr="00F54B8B">
        <w:rPr>
          <w:sz w:val="28"/>
        </w:rPr>
        <w:t>УТВЕРЖДАЮ</w:t>
      </w:r>
    </w:p>
    <w:p w:rsidR="003A1E9A" w:rsidRPr="00F54B8B" w:rsidRDefault="00F54B8B" w:rsidP="00F54B8B">
      <w:pPr>
        <w:tabs>
          <w:tab w:val="center" w:pos="7655"/>
        </w:tabs>
        <w:jc w:val="both"/>
        <w:rPr>
          <w:sz w:val="28"/>
        </w:rPr>
      </w:pPr>
      <w:r>
        <w:rPr>
          <w:sz w:val="28"/>
        </w:rPr>
        <w:tab/>
      </w:r>
      <w:r w:rsidR="003A1E9A" w:rsidRPr="00F54B8B">
        <w:rPr>
          <w:sz w:val="28"/>
        </w:rPr>
        <w:t>Директор ГБОУ МО ЦРТДЮ</w:t>
      </w:r>
    </w:p>
    <w:p w:rsidR="003A1E9A" w:rsidRPr="00F54B8B" w:rsidRDefault="00F54B8B" w:rsidP="00F54B8B">
      <w:pPr>
        <w:tabs>
          <w:tab w:val="center" w:pos="7655"/>
        </w:tabs>
        <w:jc w:val="both"/>
        <w:rPr>
          <w:sz w:val="28"/>
        </w:rPr>
      </w:pPr>
      <w:r>
        <w:rPr>
          <w:sz w:val="28"/>
        </w:rPr>
        <w:tab/>
      </w:r>
      <w:r w:rsidR="003A1E9A" w:rsidRPr="00F54B8B">
        <w:rPr>
          <w:sz w:val="28"/>
        </w:rPr>
        <w:t>___________ Карпова Н.П.</w:t>
      </w:r>
    </w:p>
    <w:p w:rsidR="003A1E9A" w:rsidRPr="00F54B8B" w:rsidRDefault="00F54B8B" w:rsidP="00F54B8B">
      <w:pPr>
        <w:tabs>
          <w:tab w:val="center" w:pos="7655"/>
        </w:tabs>
        <w:jc w:val="both"/>
        <w:rPr>
          <w:sz w:val="28"/>
        </w:rPr>
      </w:pPr>
      <w:r>
        <w:rPr>
          <w:sz w:val="28"/>
        </w:rPr>
        <w:tab/>
      </w:r>
      <w:r w:rsidR="003A1E9A" w:rsidRPr="00F54B8B">
        <w:rPr>
          <w:sz w:val="28"/>
        </w:rPr>
        <w:t>«____»___________ 2012г.</w:t>
      </w:r>
    </w:p>
    <w:p w:rsidR="003A1E9A" w:rsidRPr="00F54B8B" w:rsidRDefault="003A1E9A" w:rsidP="003A1E9A">
      <w:pPr>
        <w:jc w:val="center"/>
        <w:rPr>
          <w:b/>
          <w:sz w:val="28"/>
        </w:rPr>
      </w:pPr>
    </w:p>
    <w:p w:rsidR="003A1E9A" w:rsidRPr="00F54B8B" w:rsidRDefault="003A1E9A" w:rsidP="003A1E9A">
      <w:pPr>
        <w:jc w:val="center"/>
        <w:rPr>
          <w:b/>
          <w:sz w:val="28"/>
        </w:rPr>
      </w:pPr>
      <w:r w:rsidRPr="00F54B8B">
        <w:rPr>
          <w:b/>
          <w:sz w:val="28"/>
        </w:rPr>
        <w:t>ПОЛОЖЕНИЕ</w:t>
      </w:r>
    </w:p>
    <w:p w:rsidR="003A1E9A" w:rsidRPr="0021435E" w:rsidRDefault="00F54B8B" w:rsidP="003A1E9A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A1E9A" w:rsidRPr="00F54B8B">
        <w:rPr>
          <w:b/>
          <w:sz w:val="28"/>
        </w:rPr>
        <w:t xml:space="preserve">б областном конкурсе </w:t>
      </w:r>
      <w:r w:rsidR="003A1E9A" w:rsidRPr="00F54B8B">
        <w:rPr>
          <w:b/>
          <w:sz w:val="28"/>
          <w:lang w:val="en-US"/>
        </w:rPr>
        <w:t>Web</w:t>
      </w:r>
      <w:r w:rsidR="003A1E9A" w:rsidRPr="00F54B8B">
        <w:rPr>
          <w:b/>
          <w:sz w:val="28"/>
        </w:rPr>
        <w:t>-</w:t>
      </w:r>
      <w:r w:rsidR="0021435E">
        <w:rPr>
          <w:b/>
          <w:sz w:val="28"/>
        </w:rPr>
        <w:t>дизайна</w:t>
      </w:r>
    </w:p>
    <w:p w:rsidR="004D47C6" w:rsidRPr="00F54B8B" w:rsidRDefault="004D47C6" w:rsidP="004D47C6">
      <w:pPr>
        <w:pStyle w:val="1"/>
        <w:rPr>
          <w:color w:val="auto"/>
        </w:rPr>
      </w:pPr>
      <w:r w:rsidRPr="00F54B8B">
        <w:rPr>
          <w:color w:val="auto"/>
        </w:rPr>
        <w:t>Общие положения</w:t>
      </w:r>
    </w:p>
    <w:p w:rsidR="004D47C6" w:rsidRDefault="004D47C6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F54B8B">
        <w:rPr>
          <w:sz w:val="28"/>
          <w:szCs w:val="28"/>
        </w:rPr>
        <w:t xml:space="preserve">Настоящее Положение определяет </w:t>
      </w:r>
      <w:r w:rsidR="00F54B8B">
        <w:rPr>
          <w:sz w:val="28"/>
          <w:szCs w:val="28"/>
        </w:rPr>
        <w:t xml:space="preserve">цель, задачи, </w:t>
      </w:r>
      <w:r w:rsidRPr="00F54B8B">
        <w:rPr>
          <w:sz w:val="28"/>
          <w:szCs w:val="28"/>
        </w:rPr>
        <w:t xml:space="preserve">порядок </w:t>
      </w:r>
      <w:r w:rsidR="00F54B8B">
        <w:rPr>
          <w:sz w:val="28"/>
          <w:szCs w:val="28"/>
        </w:rPr>
        <w:t>организации и</w:t>
      </w:r>
      <w:r w:rsidRPr="00F54B8B">
        <w:rPr>
          <w:sz w:val="28"/>
          <w:szCs w:val="28"/>
        </w:rPr>
        <w:t xml:space="preserve"> проведения </w:t>
      </w:r>
      <w:r w:rsidR="00F54B8B">
        <w:rPr>
          <w:sz w:val="28"/>
          <w:szCs w:val="28"/>
        </w:rPr>
        <w:t xml:space="preserve">областного </w:t>
      </w:r>
      <w:r w:rsidRPr="00F54B8B">
        <w:rPr>
          <w:sz w:val="28"/>
          <w:szCs w:val="28"/>
        </w:rPr>
        <w:t xml:space="preserve">конкурса </w:t>
      </w:r>
      <w:proofErr w:type="spellStart"/>
      <w:r w:rsidRPr="00F54B8B">
        <w:rPr>
          <w:sz w:val="28"/>
          <w:szCs w:val="28"/>
        </w:rPr>
        <w:t>Web</w:t>
      </w:r>
      <w:proofErr w:type="spellEnd"/>
      <w:r w:rsidRPr="00F54B8B">
        <w:rPr>
          <w:sz w:val="28"/>
          <w:szCs w:val="28"/>
        </w:rPr>
        <w:t>-</w:t>
      </w:r>
      <w:r w:rsidR="0021435E">
        <w:rPr>
          <w:sz w:val="28"/>
          <w:szCs w:val="28"/>
        </w:rPr>
        <w:t>дизайна</w:t>
      </w:r>
      <w:r w:rsidR="00F54B8B">
        <w:rPr>
          <w:sz w:val="28"/>
          <w:szCs w:val="28"/>
        </w:rPr>
        <w:t xml:space="preserve"> (далее Конкурс)</w:t>
      </w:r>
      <w:r w:rsidRPr="00F54B8B">
        <w:rPr>
          <w:sz w:val="28"/>
          <w:szCs w:val="28"/>
        </w:rPr>
        <w:t>.</w:t>
      </w:r>
    </w:p>
    <w:p w:rsidR="00305064" w:rsidRDefault="00305064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Организацию, проведение и коо</w:t>
      </w:r>
      <w:r w:rsidR="00035D4E">
        <w:rPr>
          <w:sz w:val="28"/>
          <w:szCs w:val="28"/>
        </w:rPr>
        <w:t>рдинацию Конкурса осуществляет Г</w:t>
      </w:r>
      <w:r>
        <w:rPr>
          <w:sz w:val="28"/>
          <w:szCs w:val="28"/>
        </w:rPr>
        <w:t>осударственное бюджетное образовательное учреждение дополнительного образования детей Московской области «Центр развития творчества детей и юношества».</w:t>
      </w:r>
    </w:p>
    <w:p w:rsidR="00305064" w:rsidRPr="00F54B8B" w:rsidRDefault="00305064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Конкурса осуществляет Оргкомитет (Приложение 1).</w:t>
      </w:r>
    </w:p>
    <w:p w:rsidR="004D47C6" w:rsidRPr="00F54B8B" w:rsidRDefault="004D47C6" w:rsidP="004D47C6">
      <w:pPr>
        <w:pStyle w:val="1"/>
        <w:rPr>
          <w:color w:val="auto"/>
        </w:rPr>
      </w:pPr>
      <w:r w:rsidRPr="00F54B8B">
        <w:rPr>
          <w:color w:val="auto"/>
        </w:rPr>
        <w:t>Цели и задачи Конкурса</w:t>
      </w:r>
    </w:p>
    <w:p w:rsidR="004D47C6" w:rsidRPr="00F54B8B" w:rsidRDefault="00D26E1B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4D47C6" w:rsidRPr="00F54B8B">
        <w:rPr>
          <w:sz w:val="28"/>
          <w:szCs w:val="28"/>
        </w:rPr>
        <w:t>Конкурс</w:t>
      </w:r>
      <w:r>
        <w:rPr>
          <w:sz w:val="28"/>
          <w:szCs w:val="28"/>
        </w:rPr>
        <w:t>а:</w:t>
      </w:r>
      <w:r w:rsidR="004D47C6" w:rsidRPr="00F54B8B">
        <w:rPr>
          <w:sz w:val="28"/>
          <w:szCs w:val="28"/>
        </w:rPr>
        <w:t xml:space="preserve"> </w:t>
      </w:r>
      <w:r w:rsidR="00A0011A">
        <w:rPr>
          <w:sz w:val="28"/>
          <w:szCs w:val="28"/>
        </w:rPr>
        <w:t xml:space="preserve">способствовать развитию системы дополнительного образования по направлению </w:t>
      </w:r>
      <w:proofErr w:type="spellStart"/>
      <w:r w:rsidR="00A0011A">
        <w:rPr>
          <w:sz w:val="28"/>
          <w:szCs w:val="28"/>
        </w:rPr>
        <w:t>Internet</w:t>
      </w:r>
      <w:proofErr w:type="spellEnd"/>
      <w:r w:rsidR="00A0011A">
        <w:rPr>
          <w:sz w:val="28"/>
          <w:szCs w:val="28"/>
        </w:rPr>
        <w:t>-технологии.</w:t>
      </w:r>
    </w:p>
    <w:p w:rsidR="004D47C6" w:rsidRPr="00F54B8B" w:rsidRDefault="004D47C6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F54B8B">
        <w:rPr>
          <w:sz w:val="28"/>
          <w:szCs w:val="28"/>
        </w:rPr>
        <w:t>Основные задачи Конкурса:</w:t>
      </w:r>
    </w:p>
    <w:p w:rsidR="004D47C6" w:rsidRPr="00F54B8B" w:rsidRDefault="004D47C6" w:rsidP="008B4C0B">
      <w:pPr>
        <w:pStyle w:val="a0"/>
        <w:numPr>
          <w:ilvl w:val="2"/>
          <w:numId w:val="27"/>
        </w:numPr>
      </w:pPr>
      <w:r w:rsidRPr="00F54B8B">
        <w:t>поддержка и развитие детского творчества в области информационных технологий;</w:t>
      </w:r>
    </w:p>
    <w:p w:rsidR="004D47C6" w:rsidRPr="00F54B8B" w:rsidRDefault="004D47C6" w:rsidP="008B4C0B">
      <w:pPr>
        <w:pStyle w:val="a0"/>
        <w:numPr>
          <w:ilvl w:val="2"/>
          <w:numId w:val="27"/>
        </w:numPr>
      </w:pPr>
      <w:r w:rsidRPr="00F54B8B">
        <w:t>выявление лучших творческих коллективов и творчески одарённых детей – обучающихся образовательных учреждений;</w:t>
      </w:r>
    </w:p>
    <w:p w:rsidR="004D47C6" w:rsidRPr="00F54B8B" w:rsidRDefault="004D47C6" w:rsidP="008B4C0B">
      <w:pPr>
        <w:pStyle w:val="a0"/>
        <w:numPr>
          <w:ilvl w:val="2"/>
          <w:numId w:val="27"/>
        </w:numPr>
      </w:pPr>
      <w:r w:rsidRPr="00F54B8B">
        <w:t>развитие исследовательской и творческой деятельности детей в области информационных технологий;</w:t>
      </w:r>
    </w:p>
    <w:p w:rsidR="004D47C6" w:rsidRPr="00F54B8B" w:rsidRDefault="004D47C6" w:rsidP="008B4C0B">
      <w:pPr>
        <w:pStyle w:val="a0"/>
        <w:numPr>
          <w:ilvl w:val="2"/>
          <w:numId w:val="27"/>
        </w:numPr>
        <w:tabs>
          <w:tab w:val="clear" w:pos="1134"/>
          <w:tab w:val="left" w:pos="1276"/>
        </w:tabs>
      </w:pPr>
      <w:r w:rsidRPr="00F54B8B">
        <w:t>формирование устойчивого интереса к ориентации и выбор</w:t>
      </w:r>
      <w:r w:rsidR="00404EE0" w:rsidRPr="00F54B8B">
        <w:t>у</w:t>
      </w:r>
      <w:r w:rsidRPr="00F54B8B">
        <w:t xml:space="preserve"> будущих профессий;</w:t>
      </w:r>
    </w:p>
    <w:p w:rsidR="004D47C6" w:rsidRDefault="004D47C6" w:rsidP="008B4C0B">
      <w:pPr>
        <w:pStyle w:val="a0"/>
        <w:numPr>
          <w:ilvl w:val="2"/>
          <w:numId w:val="27"/>
        </w:numPr>
        <w:tabs>
          <w:tab w:val="clear" w:pos="1134"/>
          <w:tab w:val="left" w:pos="1276"/>
        </w:tabs>
      </w:pPr>
      <w:r w:rsidRPr="00F54B8B">
        <w:t>распространение опыта руководителей детских творческих коллективов</w:t>
      </w:r>
      <w:r w:rsidR="00DB7676" w:rsidRPr="00DB7676">
        <w:t xml:space="preserve"> </w:t>
      </w:r>
      <w:r w:rsidR="00DB7676">
        <w:t>по направлениям информационных технологий</w:t>
      </w:r>
      <w:r w:rsidRPr="00F54B8B">
        <w:t>, повышение их профессионального мастерства.</w:t>
      </w:r>
    </w:p>
    <w:p w:rsidR="007014F1" w:rsidRPr="00F54B8B" w:rsidRDefault="00917C10" w:rsidP="007014F1">
      <w:pPr>
        <w:pStyle w:val="1"/>
        <w:rPr>
          <w:color w:val="auto"/>
        </w:rPr>
      </w:pPr>
      <w:r>
        <w:rPr>
          <w:color w:val="auto"/>
        </w:rPr>
        <w:t>Участники Конкурса</w:t>
      </w:r>
    </w:p>
    <w:p w:rsidR="007014F1" w:rsidRPr="00F54B8B" w:rsidRDefault="007014F1" w:rsidP="007014F1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F54B8B">
        <w:rPr>
          <w:sz w:val="28"/>
          <w:szCs w:val="28"/>
        </w:rPr>
        <w:t>К участию в Конкурсе допускаются детские творческие коллективы и учащиеся образовательных учреждений Московской области</w:t>
      </w:r>
      <w:r w:rsidR="00917C10">
        <w:rPr>
          <w:sz w:val="28"/>
          <w:szCs w:val="28"/>
        </w:rPr>
        <w:t>:</w:t>
      </w:r>
    </w:p>
    <w:p w:rsidR="007014F1" w:rsidRPr="00F54B8B" w:rsidRDefault="00917C10" w:rsidP="00917C10">
      <w:pPr>
        <w:pStyle w:val="a0"/>
        <w:numPr>
          <w:ilvl w:val="0"/>
          <w:numId w:val="12"/>
        </w:numPr>
      </w:pPr>
      <w:r>
        <w:t>группа</w:t>
      </w:r>
      <w:proofErr w:type="gramStart"/>
      <w:r>
        <w:t xml:space="preserve"> А</w:t>
      </w:r>
      <w:proofErr w:type="gramEnd"/>
      <w:r>
        <w:t xml:space="preserve"> – </w:t>
      </w:r>
      <w:r w:rsidR="007014F1" w:rsidRPr="00F54B8B">
        <w:t>учащиеся учреждений среднего</w:t>
      </w:r>
      <w:r>
        <w:t xml:space="preserve"> и начального</w:t>
      </w:r>
      <w:r w:rsidR="007014F1" w:rsidRPr="00F54B8B">
        <w:t xml:space="preserve"> профессионального образования;</w:t>
      </w:r>
    </w:p>
    <w:p w:rsidR="007014F1" w:rsidRPr="00F54B8B" w:rsidRDefault="007014F1" w:rsidP="00917C10">
      <w:pPr>
        <w:pStyle w:val="a0"/>
        <w:numPr>
          <w:ilvl w:val="0"/>
          <w:numId w:val="12"/>
        </w:numPr>
      </w:pPr>
      <w:r w:rsidRPr="00F54B8B">
        <w:lastRenderedPageBreak/>
        <w:t>группа</w:t>
      </w:r>
      <w:proofErr w:type="gramStart"/>
      <w:r w:rsidRPr="00F54B8B">
        <w:t xml:space="preserve"> Б</w:t>
      </w:r>
      <w:proofErr w:type="gramEnd"/>
      <w:r w:rsidRPr="00F54B8B">
        <w:t xml:space="preserve"> – </w:t>
      </w:r>
      <w:r w:rsidR="00917C10">
        <w:t xml:space="preserve">учащиеся общеобразовательных учреждений в возрасте </w:t>
      </w:r>
      <w:r w:rsidRPr="00F54B8B">
        <w:t xml:space="preserve">с </w:t>
      </w:r>
      <w:r w:rsidR="00917C10">
        <w:t xml:space="preserve">12 </w:t>
      </w:r>
      <w:r w:rsidRPr="00F54B8B">
        <w:t xml:space="preserve"> по </w:t>
      </w:r>
      <w:r w:rsidR="00917C10">
        <w:t>17 лет</w:t>
      </w:r>
      <w:r w:rsidR="003E593C">
        <w:t>.</w:t>
      </w:r>
    </w:p>
    <w:p w:rsidR="003E593C" w:rsidRDefault="003E593C" w:rsidP="007014F1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коллективные и индивидуальные работы.</w:t>
      </w:r>
    </w:p>
    <w:p w:rsidR="003E593C" w:rsidRDefault="003E593C" w:rsidP="007014F1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участи</w:t>
      </w:r>
      <w:r w:rsidR="00035D4E">
        <w:rPr>
          <w:sz w:val="28"/>
          <w:szCs w:val="28"/>
        </w:rPr>
        <w:t>е</w:t>
      </w:r>
      <w:r>
        <w:rPr>
          <w:sz w:val="28"/>
          <w:szCs w:val="28"/>
        </w:rPr>
        <w:t xml:space="preserve"> в проектных разработках и творческих работах педагогов (учителей, преподавателей, педагогов дополнительного образования, мастеров производственного обучения) и родителей (опекунов).</w:t>
      </w:r>
    </w:p>
    <w:p w:rsidR="004D47C6" w:rsidRPr="00F54B8B" w:rsidRDefault="00F33A60" w:rsidP="004D47C6">
      <w:pPr>
        <w:pStyle w:val="1"/>
        <w:rPr>
          <w:color w:val="auto"/>
        </w:rPr>
      </w:pPr>
      <w:r>
        <w:rPr>
          <w:color w:val="auto"/>
        </w:rPr>
        <w:t>Организация и порядок проведения Конкурса</w:t>
      </w:r>
    </w:p>
    <w:p w:rsidR="004D47C6" w:rsidRDefault="00A14F10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конкурса. </w:t>
      </w:r>
    </w:p>
    <w:p w:rsidR="00A14F10" w:rsidRDefault="00A14F10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сентября по декабрь 2012 года и включает в себя три этапа:</w:t>
      </w:r>
    </w:p>
    <w:p w:rsidR="00A14F10" w:rsidRDefault="00A14F10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proofErr w:type="gramStart"/>
      <w:r w:rsidRPr="008F62D1">
        <w:rPr>
          <w:b/>
          <w:sz w:val="28"/>
          <w:szCs w:val="28"/>
          <w:lang w:val="en-US"/>
        </w:rPr>
        <w:t>I</w:t>
      </w:r>
      <w:r w:rsidRPr="008F62D1">
        <w:rPr>
          <w:b/>
          <w:sz w:val="28"/>
          <w:szCs w:val="28"/>
        </w:rPr>
        <w:t xml:space="preserve"> этап – организационный</w:t>
      </w:r>
      <w:r>
        <w:rPr>
          <w:sz w:val="28"/>
          <w:szCs w:val="28"/>
        </w:rPr>
        <w:t xml:space="preserve"> (</w:t>
      </w:r>
      <w:r w:rsidRPr="008F62D1">
        <w:rPr>
          <w:i/>
          <w:sz w:val="28"/>
          <w:szCs w:val="28"/>
        </w:rPr>
        <w:t>1-15 сентября 2012 года</w:t>
      </w:r>
      <w:r>
        <w:rPr>
          <w:sz w:val="28"/>
          <w:szCs w:val="28"/>
        </w:rPr>
        <w:t>).</w:t>
      </w:r>
      <w:proofErr w:type="gramEnd"/>
    </w:p>
    <w:p w:rsidR="008F62D1" w:rsidRDefault="008F62D1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проводится информационная работа по доведению положения до муниципальных </w:t>
      </w:r>
      <w:r w:rsidR="00DB7676">
        <w:rPr>
          <w:sz w:val="28"/>
          <w:szCs w:val="28"/>
        </w:rPr>
        <w:t>и государственных образовательных учреждений</w:t>
      </w:r>
      <w:r>
        <w:rPr>
          <w:sz w:val="28"/>
          <w:szCs w:val="28"/>
        </w:rPr>
        <w:t xml:space="preserve">, оказывается консультативная помощь участникам Конкурса. </w:t>
      </w:r>
    </w:p>
    <w:p w:rsidR="00E16D27" w:rsidRDefault="00E16D27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</w:p>
    <w:p w:rsidR="008F62D1" w:rsidRDefault="008F62D1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proofErr w:type="gramStart"/>
      <w:r w:rsidRPr="008F62D1">
        <w:rPr>
          <w:b/>
          <w:sz w:val="28"/>
          <w:szCs w:val="28"/>
          <w:lang w:val="en-US"/>
        </w:rPr>
        <w:t>II</w:t>
      </w:r>
      <w:r w:rsidRPr="008F62D1">
        <w:rPr>
          <w:b/>
          <w:sz w:val="28"/>
          <w:szCs w:val="28"/>
        </w:rPr>
        <w:t xml:space="preserve"> этап – муниципальный</w:t>
      </w:r>
      <w:r>
        <w:rPr>
          <w:sz w:val="28"/>
          <w:szCs w:val="28"/>
        </w:rPr>
        <w:t xml:space="preserve"> (</w:t>
      </w:r>
      <w:r w:rsidRPr="008F62D1">
        <w:rPr>
          <w:i/>
          <w:sz w:val="28"/>
          <w:szCs w:val="28"/>
        </w:rPr>
        <w:t>с 16 сентября по 30 октября 2012 года</w:t>
      </w:r>
      <w:r>
        <w:rPr>
          <w:sz w:val="28"/>
          <w:szCs w:val="28"/>
        </w:rPr>
        <w:t>)</w:t>
      </w:r>
      <w:r w:rsidR="00035D4E">
        <w:rPr>
          <w:sz w:val="28"/>
          <w:szCs w:val="28"/>
        </w:rPr>
        <w:t>.</w:t>
      </w:r>
      <w:proofErr w:type="gramEnd"/>
    </w:p>
    <w:p w:rsidR="008F62D1" w:rsidRDefault="008F62D1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и порядок проведения данного этапа конкурса определяются муниципальными органами управления образованием. </w:t>
      </w:r>
      <w:r w:rsidR="000F16A9">
        <w:rPr>
          <w:sz w:val="28"/>
          <w:szCs w:val="28"/>
        </w:rPr>
        <w:t>Форма итогового протокола проведения муниципального этапа разра</w:t>
      </w:r>
      <w:r w:rsidR="00035D4E">
        <w:rPr>
          <w:sz w:val="28"/>
          <w:szCs w:val="28"/>
        </w:rPr>
        <w:t>ба</w:t>
      </w:r>
      <w:r w:rsidR="00DB7676">
        <w:rPr>
          <w:sz w:val="28"/>
          <w:szCs w:val="28"/>
        </w:rPr>
        <w:t>тывается</w:t>
      </w:r>
      <w:r w:rsidR="00D6648C">
        <w:rPr>
          <w:sz w:val="28"/>
          <w:szCs w:val="28"/>
        </w:rPr>
        <w:t xml:space="preserve"> Оргкомитетом Конкурса</w:t>
      </w:r>
      <w:r w:rsidR="00A96919">
        <w:rPr>
          <w:sz w:val="28"/>
          <w:szCs w:val="28"/>
        </w:rPr>
        <w:t>.</w:t>
      </w:r>
    </w:p>
    <w:p w:rsidR="00E16D27" w:rsidRDefault="00E16D27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</w:p>
    <w:p w:rsidR="00FE07E9" w:rsidRPr="00E16D27" w:rsidRDefault="00FE07E9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i/>
          <w:sz w:val="28"/>
          <w:szCs w:val="28"/>
        </w:rPr>
      </w:pPr>
      <w:proofErr w:type="gramStart"/>
      <w:r w:rsidRPr="00E16D27">
        <w:rPr>
          <w:b/>
          <w:sz w:val="28"/>
          <w:szCs w:val="28"/>
          <w:lang w:val="en-US"/>
        </w:rPr>
        <w:t>III</w:t>
      </w:r>
      <w:r w:rsidRPr="00E16D27">
        <w:rPr>
          <w:b/>
          <w:sz w:val="28"/>
          <w:szCs w:val="28"/>
        </w:rPr>
        <w:t xml:space="preserve"> этап – областной </w:t>
      </w:r>
      <w:r w:rsidRPr="00E16D27">
        <w:rPr>
          <w:i/>
          <w:sz w:val="28"/>
          <w:szCs w:val="28"/>
        </w:rPr>
        <w:t xml:space="preserve">(с 1 ноября по </w:t>
      </w:r>
      <w:r w:rsidR="00CE2941">
        <w:rPr>
          <w:i/>
          <w:sz w:val="28"/>
          <w:szCs w:val="28"/>
        </w:rPr>
        <w:t>15 декабря).</w:t>
      </w:r>
      <w:proofErr w:type="gramEnd"/>
    </w:p>
    <w:p w:rsidR="003317A8" w:rsidRDefault="003317A8" w:rsidP="00A14F10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Областной этап включает:</w:t>
      </w:r>
    </w:p>
    <w:p w:rsidR="003317A8" w:rsidRPr="000752AE" w:rsidRDefault="003317A8" w:rsidP="003317A8">
      <w:pPr>
        <w:pStyle w:val="a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7035B0">
        <w:rPr>
          <w:b/>
          <w:sz w:val="28"/>
          <w:szCs w:val="28"/>
        </w:rPr>
        <w:t xml:space="preserve">экспертно-аналитический </w:t>
      </w:r>
      <w:r w:rsidR="00DB7676">
        <w:rPr>
          <w:b/>
          <w:sz w:val="28"/>
          <w:szCs w:val="28"/>
        </w:rPr>
        <w:t>этап</w:t>
      </w:r>
      <w:r w:rsidRPr="007035B0">
        <w:rPr>
          <w:b/>
          <w:sz w:val="28"/>
          <w:szCs w:val="28"/>
        </w:rPr>
        <w:t xml:space="preserve"> </w:t>
      </w:r>
      <w:r w:rsidRPr="000752AE">
        <w:rPr>
          <w:i/>
          <w:sz w:val="28"/>
          <w:szCs w:val="28"/>
        </w:rPr>
        <w:t>(заочный</w:t>
      </w:r>
      <w:r w:rsidR="00D6648C">
        <w:rPr>
          <w:i/>
          <w:sz w:val="28"/>
          <w:szCs w:val="28"/>
        </w:rPr>
        <w:t>,</w:t>
      </w:r>
      <w:r w:rsidRPr="000752AE">
        <w:rPr>
          <w:i/>
          <w:sz w:val="28"/>
          <w:szCs w:val="28"/>
        </w:rPr>
        <w:t xml:space="preserve"> </w:t>
      </w:r>
      <w:r w:rsidR="00B163C5" w:rsidRPr="000752AE">
        <w:rPr>
          <w:i/>
          <w:sz w:val="28"/>
          <w:szCs w:val="28"/>
        </w:rPr>
        <w:t>с 1 ноября по 7 декабря 2012 г.</w:t>
      </w:r>
      <w:r w:rsidR="000752AE">
        <w:rPr>
          <w:i/>
          <w:sz w:val="28"/>
          <w:szCs w:val="28"/>
        </w:rPr>
        <w:t>)</w:t>
      </w:r>
      <w:r w:rsidR="00D6648C">
        <w:rPr>
          <w:i/>
          <w:sz w:val="28"/>
          <w:szCs w:val="28"/>
        </w:rPr>
        <w:t>:</w:t>
      </w:r>
    </w:p>
    <w:p w:rsidR="003317A8" w:rsidRDefault="007035B0" w:rsidP="003317A8">
      <w:pPr>
        <w:pStyle w:val="a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и конкурсных работ (</w:t>
      </w:r>
      <w:r w:rsidR="00D6648C">
        <w:rPr>
          <w:i/>
          <w:sz w:val="28"/>
          <w:szCs w:val="28"/>
        </w:rPr>
        <w:t xml:space="preserve">до </w:t>
      </w:r>
      <w:r w:rsidRPr="000752AE">
        <w:rPr>
          <w:i/>
          <w:sz w:val="28"/>
          <w:szCs w:val="28"/>
        </w:rPr>
        <w:t>9 ноября 2012</w:t>
      </w:r>
      <w:r>
        <w:rPr>
          <w:sz w:val="28"/>
          <w:szCs w:val="28"/>
        </w:rPr>
        <w:t>)</w:t>
      </w:r>
    </w:p>
    <w:p w:rsidR="007035B0" w:rsidRDefault="007035B0" w:rsidP="003317A8">
      <w:pPr>
        <w:pStyle w:val="a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представленных материалов по разработанным критериям (</w:t>
      </w:r>
      <w:r w:rsidR="00D6648C">
        <w:rPr>
          <w:i/>
          <w:sz w:val="28"/>
          <w:szCs w:val="28"/>
        </w:rPr>
        <w:t xml:space="preserve">до </w:t>
      </w:r>
      <w:r w:rsidRPr="000752AE">
        <w:rPr>
          <w:i/>
          <w:sz w:val="28"/>
          <w:szCs w:val="28"/>
        </w:rPr>
        <w:t xml:space="preserve"> 7 декабря 2012</w:t>
      </w:r>
      <w:r>
        <w:rPr>
          <w:sz w:val="28"/>
          <w:szCs w:val="28"/>
        </w:rPr>
        <w:t>)</w:t>
      </w:r>
      <w:r w:rsidR="00444332">
        <w:rPr>
          <w:sz w:val="28"/>
          <w:szCs w:val="28"/>
        </w:rPr>
        <w:t>;</w:t>
      </w:r>
    </w:p>
    <w:p w:rsidR="00B163C5" w:rsidRPr="00035D4E" w:rsidRDefault="00035D4E" w:rsidP="00035D4E">
      <w:pPr>
        <w:pStyle w:val="a"/>
        <w:numPr>
          <w:ilvl w:val="0"/>
          <w:numId w:val="30"/>
        </w:numPr>
        <w:jc w:val="both"/>
        <w:rPr>
          <w:sz w:val="28"/>
          <w:szCs w:val="28"/>
        </w:rPr>
      </w:pPr>
      <w:r w:rsidRPr="00035D4E">
        <w:rPr>
          <w:b/>
          <w:sz w:val="28"/>
          <w:szCs w:val="28"/>
        </w:rPr>
        <w:t>з</w:t>
      </w:r>
      <w:r w:rsidR="007035B0" w:rsidRPr="00035D4E">
        <w:rPr>
          <w:b/>
          <w:sz w:val="28"/>
          <w:szCs w:val="28"/>
        </w:rPr>
        <w:t xml:space="preserve">аключительный </w:t>
      </w:r>
      <w:r w:rsidR="00DB7676" w:rsidRPr="00035D4E">
        <w:rPr>
          <w:b/>
          <w:sz w:val="28"/>
          <w:szCs w:val="28"/>
        </w:rPr>
        <w:t>этап</w:t>
      </w:r>
      <w:r w:rsidR="007035B0" w:rsidRPr="00035D4E">
        <w:rPr>
          <w:b/>
          <w:sz w:val="28"/>
          <w:szCs w:val="28"/>
        </w:rPr>
        <w:t xml:space="preserve"> </w:t>
      </w:r>
      <w:r w:rsidR="007035B0" w:rsidRPr="00035D4E">
        <w:rPr>
          <w:sz w:val="28"/>
          <w:szCs w:val="28"/>
        </w:rPr>
        <w:t>(</w:t>
      </w:r>
      <w:r w:rsidR="007035B0" w:rsidRPr="00035D4E">
        <w:rPr>
          <w:i/>
          <w:sz w:val="28"/>
          <w:szCs w:val="28"/>
        </w:rPr>
        <w:t xml:space="preserve">очный </w:t>
      </w:r>
      <w:r w:rsidR="008129C6" w:rsidRPr="00035D4E">
        <w:rPr>
          <w:i/>
          <w:sz w:val="28"/>
          <w:szCs w:val="28"/>
        </w:rPr>
        <w:t>– 13 декабря 2012 года</w:t>
      </w:r>
      <w:r w:rsidR="007035B0" w:rsidRPr="00035D4E">
        <w:rPr>
          <w:sz w:val="28"/>
          <w:szCs w:val="28"/>
        </w:rPr>
        <w:t>)</w:t>
      </w:r>
      <w:r w:rsidRPr="00035D4E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r w:rsidR="008129C6" w:rsidRPr="00035D4E">
        <w:rPr>
          <w:sz w:val="28"/>
          <w:szCs w:val="28"/>
        </w:rPr>
        <w:t>в форме презентации</w:t>
      </w:r>
      <w:r w:rsidR="007035B0" w:rsidRPr="00035D4E">
        <w:rPr>
          <w:sz w:val="28"/>
          <w:szCs w:val="28"/>
        </w:rPr>
        <w:t xml:space="preserve"> </w:t>
      </w:r>
      <w:r w:rsidR="00C65486" w:rsidRPr="00035D4E">
        <w:rPr>
          <w:sz w:val="28"/>
          <w:szCs w:val="28"/>
        </w:rPr>
        <w:t>победителей Конкурса</w:t>
      </w:r>
      <w:r w:rsidR="008129C6" w:rsidRPr="00035D4E">
        <w:rPr>
          <w:sz w:val="28"/>
          <w:szCs w:val="28"/>
        </w:rPr>
        <w:t xml:space="preserve">. </w:t>
      </w:r>
      <w:r w:rsidR="007035B0" w:rsidRPr="00035D4E">
        <w:rPr>
          <w:sz w:val="28"/>
          <w:szCs w:val="28"/>
        </w:rPr>
        <w:t xml:space="preserve">Регламент выступления – </w:t>
      </w:r>
      <w:r w:rsidR="00B163C5" w:rsidRPr="00035D4E">
        <w:rPr>
          <w:sz w:val="28"/>
          <w:szCs w:val="28"/>
        </w:rPr>
        <w:t>5</w:t>
      </w:r>
      <w:r w:rsidR="007035B0" w:rsidRPr="00035D4E">
        <w:rPr>
          <w:sz w:val="28"/>
          <w:szCs w:val="28"/>
        </w:rPr>
        <w:t xml:space="preserve"> минут</w:t>
      </w:r>
      <w:r w:rsidR="00B163C5" w:rsidRPr="00035D4E">
        <w:rPr>
          <w:sz w:val="28"/>
          <w:szCs w:val="28"/>
        </w:rPr>
        <w:t>.</w:t>
      </w:r>
      <w:r w:rsidR="00A06686" w:rsidRPr="00035D4E">
        <w:rPr>
          <w:sz w:val="28"/>
          <w:szCs w:val="28"/>
        </w:rPr>
        <w:t xml:space="preserve"> По окончании презентации творческих проектов проводится церемония награждения победителей.</w:t>
      </w:r>
    </w:p>
    <w:p w:rsidR="000F16A9" w:rsidRDefault="000F16A9" w:rsidP="000F16A9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</w:t>
      </w:r>
      <w:r w:rsidR="00FB56E8">
        <w:rPr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на Конкурс.</w:t>
      </w:r>
    </w:p>
    <w:p w:rsidR="00C821FF" w:rsidRDefault="000F16A9" w:rsidP="000F16A9">
      <w:pPr>
        <w:pStyle w:val="a0"/>
      </w:pPr>
      <w:r>
        <w:t xml:space="preserve">На областной этап Конкурса представляется не более одной работы в каждой номинации </w:t>
      </w:r>
      <w:r w:rsidR="00C65486">
        <w:t xml:space="preserve">и </w:t>
      </w:r>
      <w:r>
        <w:t xml:space="preserve">по каждой группе от муниципального </w:t>
      </w:r>
      <w:r w:rsidR="00C65486">
        <w:t>образования</w:t>
      </w:r>
      <w:r>
        <w:t xml:space="preserve">. </w:t>
      </w:r>
    </w:p>
    <w:p w:rsidR="000F16A9" w:rsidRDefault="000F16A9" w:rsidP="000F16A9">
      <w:pPr>
        <w:pStyle w:val="a0"/>
      </w:pPr>
      <w:r>
        <w:t xml:space="preserve">Сопроводительные </w:t>
      </w:r>
      <w:r w:rsidR="00C821FF">
        <w:t>документы к материалам Конкурса:</w:t>
      </w:r>
    </w:p>
    <w:p w:rsidR="00172603" w:rsidRDefault="00D6648C" w:rsidP="00172603">
      <w:pPr>
        <w:pStyle w:val="a0"/>
        <w:numPr>
          <w:ilvl w:val="2"/>
          <w:numId w:val="18"/>
        </w:numPr>
      </w:pPr>
      <w:r>
        <w:t>з</w:t>
      </w:r>
      <w:r w:rsidR="00EB57BC">
        <w:t>аявка на участие в Конкурсе (</w:t>
      </w:r>
      <w:r w:rsidR="00172603">
        <w:t>Приложение 2</w:t>
      </w:r>
      <w:r w:rsidR="00EB57BC">
        <w:t>)</w:t>
      </w:r>
      <w:r w:rsidR="00035D4E">
        <w:t>;</w:t>
      </w:r>
    </w:p>
    <w:p w:rsidR="00172603" w:rsidRDefault="00D6648C" w:rsidP="00172603">
      <w:pPr>
        <w:pStyle w:val="a0"/>
        <w:numPr>
          <w:ilvl w:val="2"/>
          <w:numId w:val="18"/>
        </w:numPr>
      </w:pPr>
      <w:r>
        <w:t>п</w:t>
      </w:r>
      <w:r w:rsidR="00172603">
        <w:t>ротокол пр</w:t>
      </w:r>
      <w:r w:rsidR="00EB57BC">
        <w:t>оведения муниципального этапа (</w:t>
      </w:r>
      <w:r w:rsidR="00172603">
        <w:t>Приложение 3</w:t>
      </w:r>
      <w:r w:rsidR="00EB57BC">
        <w:t>)</w:t>
      </w:r>
      <w:r w:rsidR="00035D4E">
        <w:t>;</w:t>
      </w:r>
    </w:p>
    <w:p w:rsidR="00C821FF" w:rsidRDefault="00D6648C" w:rsidP="00C821FF">
      <w:pPr>
        <w:pStyle w:val="a0"/>
        <w:numPr>
          <w:ilvl w:val="2"/>
          <w:numId w:val="18"/>
        </w:numPr>
      </w:pPr>
      <w:r>
        <w:t>п</w:t>
      </w:r>
      <w:r w:rsidR="00EB57BC">
        <w:t>аспорт проекта (</w:t>
      </w:r>
      <w:r w:rsidR="00C821FF">
        <w:t>Приложение 4</w:t>
      </w:r>
      <w:r w:rsidR="00EB57BC">
        <w:t>)</w:t>
      </w:r>
      <w:r w:rsidR="00C821FF">
        <w:t>.</w:t>
      </w:r>
    </w:p>
    <w:p w:rsidR="001B7145" w:rsidRDefault="001B7145" w:rsidP="001B7145">
      <w:pPr>
        <w:pStyle w:val="a0"/>
      </w:pPr>
      <w:r>
        <w:t>На Конкурс принимаются работы по следующим номинациям:</w:t>
      </w:r>
    </w:p>
    <w:p w:rsidR="001B7145" w:rsidRPr="00F54B8B" w:rsidRDefault="001B7145" w:rsidP="001B7145">
      <w:pPr>
        <w:pStyle w:val="a0"/>
        <w:numPr>
          <w:ilvl w:val="2"/>
          <w:numId w:val="20"/>
        </w:numPr>
      </w:pPr>
      <w:r w:rsidRPr="00F54B8B">
        <w:rPr>
          <w:b/>
        </w:rPr>
        <w:lastRenderedPageBreak/>
        <w:t>«Я – Персона!»</w:t>
      </w:r>
      <w:r w:rsidRPr="00F54B8B">
        <w:t xml:space="preserve"> - сайт-портфолио, раскрывающий достижения, увлечения</w:t>
      </w:r>
      <w:r w:rsidR="00D6648C">
        <w:t xml:space="preserve"> обучающегося и</w:t>
      </w:r>
      <w:r w:rsidRPr="00F54B8B">
        <w:t xml:space="preserve"> направления </w:t>
      </w:r>
      <w:r w:rsidR="00D6648C">
        <w:t>его будущего развития</w:t>
      </w:r>
      <w:r w:rsidRPr="00F54B8B">
        <w:t xml:space="preserve">. Победитель в данной номинации выбирается </w:t>
      </w:r>
      <w:r w:rsidR="00105792">
        <w:t xml:space="preserve">только </w:t>
      </w:r>
      <w:r w:rsidRPr="00F54B8B">
        <w:t>из индивидуальных работ участников.</w:t>
      </w:r>
    </w:p>
    <w:p w:rsidR="001B7145" w:rsidRPr="00F54B8B" w:rsidRDefault="001B7145" w:rsidP="001B7145">
      <w:pPr>
        <w:pStyle w:val="a0"/>
        <w:numPr>
          <w:ilvl w:val="2"/>
          <w:numId w:val="20"/>
        </w:numPr>
      </w:pPr>
      <w:r w:rsidRPr="00F54B8B">
        <w:rPr>
          <w:b/>
        </w:rPr>
        <w:t>«Великие имена России»</w:t>
      </w:r>
      <w:r w:rsidRPr="00F54B8B">
        <w:t xml:space="preserve"> - сайт, посвященный жизнеописанию личностей, прославивших Р</w:t>
      </w:r>
      <w:r w:rsidR="00DE0721">
        <w:t>оссию;</w:t>
      </w:r>
    </w:p>
    <w:p w:rsidR="001B7145" w:rsidRPr="00F54B8B" w:rsidRDefault="001B7145" w:rsidP="001B7145">
      <w:pPr>
        <w:pStyle w:val="a0"/>
        <w:numPr>
          <w:ilvl w:val="2"/>
          <w:numId w:val="20"/>
        </w:numPr>
        <w:rPr>
          <w:b/>
        </w:rPr>
      </w:pPr>
      <w:r w:rsidRPr="00F54B8B">
        <w:rPr>
          <w:b/>
        </w:rPr>
        <w:t>«Мой уголок России»</w:t>
      </w:r>
      <w:r w:rsidR="00DE0721">
        <w:rPr>
          <w:b/>
        </w:rPr>
        <w:t>;</w:t>
      </w:r>
    </w:p>
    <w:p w:rsidR="001B7145" w:rsidRPr="00F54B8B" w:rsidRDefault="001B7145" w:rsidP="001B7145">
      <w:pPr>
        <w:pStyle w:val="a0"/>
        <w:numPr>
          <w:ilvl w:val="2"/>
          <w:numId w:val="20"/>
        </w:numPr>
        <w:rPr>
          <w:b/>
        </w:rPr>
      </w:pPr>
      <w:r w:rsidRPr="00F54B8B">
        <w:rPr>
          <w:b/>
        </w:rPr>
        <w:t xml:space="preserve">«Моя будущая </w:t>
      </w:r>
      <w:r w:rsidR="00DE0721">
        <w:rPr>
          <w:b/>
        </w:rPr>
        <w:t>профессия – мой путь к успеху!»;</w:t>
      </w:r>
    </w:p>
    <w:p w:rsidR="001B7145" w:rsidRPr="001B7145" w:rsidRDefault="001B7145" w:rsidP="001B7145">
      <w:pPr>
        <w:pStyle w:val="a0"/>
        <w:numPr>
          <w:ilvl w:val="2"/>
          <w:numId w:val="20"/>
        </w:numPr>
      </w:pPr>
      <w:r w:rsidRPr="001B7145">
        <w:rPr>
          <w:b/>
        </w:rPr>
        <w:t>«Спорт – мой образ жизни»</w:t>
      </w:r>
      <w:r w:rsidR="00DE0721">
        <w:rPr>
          <w:b/>
        </w:rPr>
        <w:t>.</w:t>
      </w:r>
    </w:p>
    <w:p w:rsidR="001B7145" w:rsidRDefault="001B7145" w:rsidP="001B7145">
      <w:pPr>
        <w:pStyle w:val="a0"/>
      </w:pPr>
      <w:r>
        <w:t xml:space="preserve">Требования к оформлению работ. </w:t>
      </w:r>
    </w:p>
    <w:p w:rsidR="001B7145" w:rsidRDefault="001B7145" w:rsidP="001B7145">
      <w:pPr>
        <w:pStyle w:val="a0"/>
        <w:numPr>
          <w:ilvl w:val="0"/>
          <w:numId w:val="0"/>
        </w:numPr>
        <w:ind w:left="360"/>
      </w:pPr>
      <w:r>
        <w:t>Конкурсная работа предоставляется только на электронном носителе (CD или DVD диски), оформленном в соответствии со следующими требованиями:</w:t>
      </w:r>
    </w:p>
    <w:p w:rsidR="001B7145" w:rsidRPr="00F54B8B" w:rsidRDefault="001B7145" w:rsidP="001B7145">
      <w:pPr>
        <w:pStyle w:val="a0"/>
        <w:numPr>
          <w:ilvl w:val="3"/>
          <w:numId w:val="1"/>
        </w:numPr>
        <w:tabs>
          <w:tab w:val="clear" w:pos="1134"/>
          <w:tab w:val="left" w:pos="1418"/>
        </w:tabs>
        <w:ind w:left="1418" w:hanging="284"/>
      </w:pPr>
      <w:r w:rsidRPr="00F54B8B">
        <w:t>диск должен содержать папку со всеми файлами проекта, необходим</w:t>
      </w:r>
      <w:r w:rsidR="00C76E24">
        <w:t>ыми</w:t>
      </w:r>
      <w:r w:rsidRPr="00F54B8B">
        <w:t xml:space="preserve"> для запуска на любом компьютере;</w:t>
      </w:r>
    </w:p>
    <w:p w:rsidR="001B7145" w:rsidRDefault="001B7145" w:rsidP="001B7145">
      <w:pPr>
        <w:pStyle w:val="a0"/>
        <w:numPr>
          <w:ilvl w:val="3"/>
          <w:numId w:val="1"/>
        </w:numPr>
        <w:tabs>
          <w:tab w:val="clear" w:pos="1134"/>
          <w:tab w:val="left" w:pos="1418"/>
        </w:tabs>
        <w:ind w:left="1418" w:hanging="284"/>
      </w:pPr>
      <w:r w:rsidRPr="00F54B8B">
        <w:t xml:space="preserve">диск должен быть подписан и содержать следующую информацию: название учреждения, </w:t>
      </w:r>
      <w:r w:rsidR="00DE0721">
        <w:t>муниципального образования</w:t>
      </w:r>
      <w:r w:rsidRPr="00F54B8B">
        <w:t xml:space="preserve">, </w:t>
      </w:r>
      <w:r w:rsidR="00DE0721">
        <w:t>наименование</w:t>
      </w:r>
      <w:r w:rsidRPr="00F54B8B">
        <w:t xml:space="preserve"> номинации Конкурса </w:t>
      </w:r>
      <w:r w:rsidR="00DE0721">
        <w:t xml:space="preserve">и </w:t>
      </w:r>
      <w:r w:rsidR="00035D4E">
        <w:t>проекта, предоставляемого на Конкурс</w:t>
      </w:r>
      <w:r w:rsidRPr="00F54B8B">
        <w:t>, Ф.И.О. автор</w:t>
      </w:r>
      <w:r w:rsidR="005A3835">
        <w:t>а (</w:t>
      </w:r>
      <w:proofErr w:type="spellStart"/>
      <w:r w:rsidR="005A3835">
        <w:t>ов</w:t>
      </w:r>
      <w:proofErr w:type="spellEnd"/>
      <w:r w:rsidR="005A3835">
        <w:t>)</w:t>
      </w:r>
      <w:r w:rsidRPr="00F54B8B">
        <w:t>.</w:t>
      </w:r>
    </w:p>
    <w:p w:rsidR="005A3835" w:rsidRPr="00646690" w:rsidRDefault="005A3835" w:rsidP="005A3835">
      <w:pPr>
        <w:pStyle w:val="a0"/>
        <w:rPr>
          <w:b/>
        </w:rPr>
      </w:pPr>
      <w:r>
        <w:t xml:space="preserve">Срок подачи материалов на областной этап конкурса – </w:t>
      </w:r>
      <w:r w:rsidRPr="00646690">
        <w:rPr>
          <w:b/>
        </w:rPr>
        <w:t>до 9 ноября 2012 года.</w:t>
      </w:r>
      <w:r w:rsidR="00D778A1" w:rsidRPr="00646690">
        <w:rPr>
          <w:b/>
        </w:rPr>
        <w:t xml:space="preserve"> </w:t>
      </w:r>
    </w:p>
    <w:p w:rsidR="007035B0" w:rsidRDefault="00D778A1" w:rsidP="00D778A1">
      <w:pPr>
        <w:pStyle w:val="a0"/>
        <w:numPr>
          <w:ilvl w:val="0"/>
          <w:numId w:val="0"/>
        </w:numPr>
        <w:ind w:left="360"/>
      </w:pPr>
      <w:r>
        <w:t xml:space="preserve">Адрес: 125171,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1-й </w:t>
      </w:r>
      <w:proofErr w:type="spellStart"/>
      <w:r>
        <w:t>Новоподмосковный</w:t>
      </w:r>
      <w:proofErr w:type="spellEnd"/>
      <w:r>
        <w:t xml:space="preserve"> пер., д.4, ГБОУ МО ЦРТДЮ, отдел информационных технологий.</w:t>
      </w:r>
    </w:p>
    <w:p w:rsidR="0074660E" w:rsidRPr="0074660E" w:rsidRDefault="0074660E" w:rsidP="00D778A1">
      <w:pPr>
        <w:pStyle w:val="a0"/>
        <w:numPr>
          <w:ilvl w:val="0"/>
          <w:numId w:val="0"/>
        </w:numPr>
        <w:ind w:left="360"/>
        <w:rPr>
          <w:b/>
        </w:rPr>
      </w:pPr>
      <w:r w:rsidRPr="0074660E">
        <w:rPr>
          <w:b/>
        </w:rPr>
        <w:t>Материалы, не соответствующие требованиям Положения и поступившие в ГБОУ МО ЦРТДЮ позднее 9 ноября 2012 года, не рассматриваются.</w:t>
      </w:r>
    </w:p>
    <w:p w:rsidR="0074660E" w:rsidRDefault="0074660E" w:rsidP="00D778A1">
      <w:pPr>
        <w:pStyle w:val="a0"/>
        <w:numPr>
          <w:ilvl w:val="0"/>
          <w:numId w:val="0"/>
        </w:numPr>
        <w:ind w:left="360"/>
        <w:rPr>
          <w:b/>
        </w:rPr>
      </w:pPr>
      <w:r w:rsidRPr="0074660E">
        <w:rPr>
          <w:b/>
        </w:rPr>
        <w:t>Конкурсные работы не возвращаются и не рецензируются.</w:t>
      </w:r>
      <w:r w:rsidR="0015309E">
        <w:rPr>
          <w:b/>
        </w:rPr>
        <w:t xml:space="preserve"> Материалы, присланные на Конкурс, могут быть использованы для подготовки публикаций, в газетах, журналах, методических пособиях и на сайте ГБОУ МО ЦРТДЮ.</w:t>
      </w:r>
    </w:p>
    <w:p w:rsidR="00646690" w:rsidRDefault="00646690" w:rsidP="00646690">
      <w:pPr>
        <w:pStyle w:val="a0"/>
      </w:pPr>
      <w:r>
        <w:t>Жюри Конкурса</w:t>
      </w:r>
      <w:r w:rsidR="00035D4E">
        <w:t>.</w:t>
      </w:r>
    </w:p>
    <w:p w:rsidR="00646690" w:rsidRDefault="00646690" w:rsidP="00646690">
      <w:pPr>
        <w:pStyle w:val="a0"/>
        <w:numPr>
          <w:ilvl w:val="0"/>
          <w:numId w:val="0"/>
        </w:numPr>
        <w:ind w:left="360"/>
      </w:pPr>
      <w:r>
        <w:t>На муниципальном этапе жюри Конкурса формируется муниципальными органами управления образованием.</w:t>
      </w:r>
    </w:p>
    <w:p w:rsidR="00646690" w:rsidRDefault="00646690" w:rsidP="00646690">
      <w:pPr>
        <w:pStyle w:val="a0"/>
        <w:numPr>
          <w:ilvl w:val="0"/>
          <w:numId w:val="0"/>
        </w:numPr>
        <w:ind w:left="360"/>
      </w:pPr>
      <w:r>
        <w:t>На областном этапе жюри Конкурса формируется Оргкомитетом Конкурса.</w:t>
      </w:r>
    </w:p>
    <w:p w:rsidR="004D47C6" w:rsidRPr="00F54B8B" w:rsidRDefault="0010188A" w:rsidP="004D47C6">
      <w:pPr>
        <w:pStyle w:val="1"/>
        <w:rPr>
          <w:color w:val="auto"/>
        </w:rPr>
      </w:pPr>
      <w:r>
        <w:rPr>
          <w:color w:val="auto"/>
        </w:rPr>
        <w:t>Критерии оценки</w:t>
      </w:r>
    </w:p>
    <w:p w:rsidR="004D47C6" w:rsidRDefault="0010188A" w:rsidP="0010188A">
      <w:pPr>
        <w:pStyle w:val="a"/>
        <w:numPr>
          <w:ilvl w:val="0"/>
          <w:numId w:val="0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конкурсных работ осуществляется</w:t>
      </w:r>
      <w:r w:rsidR="00587EF1">
        <w:rPr>
          <w:sz w:val="28"/>
          <w:szCs w:val="28"/>
        </w:rPr>
        <w:t xml:space="preserve"> по десятибалльной системе в соответствии со следующими</w:t>
      </w:r>
      <w:r>
        <w:rPr>
          <w:sz w:val="28"/>
          <w:szCs w:val="28"/>
        </w:rPr>
        <w:t xml:space="preserve"> критериям</w:t>
      </w:r>
      <w:r w:rsidR="00E95895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0188A" w:rsidRPr="0010188A" w:rsidRDefault="00035D4E" w:rsidP="00FD2221">
      <w:pPr>
        <w:pStyle w:val="a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</w:t>
      </w:r>
      <w:r w:rsidR="0010188A" w:rsidRPr="0010188A">
        <w:rPr>
          <w:i/>
          <w:iCs/>
          <w:sz w:val="28"/>
          <w:szCs w:val="28"/>
        </w:rPr>
        <w:t xml:space="preserve">ворческий подход – </w:t>
      </w:r>
      <w:r w:rsidR="0010188A" w:rsidRPr="0010188A">
        <w:rPr>
          <w:sz w:val="28"/>
          <w:szCs w:val="28"/>
        </w:rPr>
        <w:t>оценивается оригинальность раскрываемой работой темы, глубина идеи работы, а также оценивается творческий вклад авторов работы в реализацию идеи и раскрытие темы, оригинальность исп</w:t>
      </w:r>
      <w:r w:rsidR="00DA249B">
        <w:rPr>
          <w:sz w:val="28"/>
          <w:szCs w:val="28"/>
        </w:rPr>
        <w:t>ользуемых выразительных средств;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а</w:t>
      </w:r>
      <w:r w:rsidR="0010188A" w:rsidRPr="0010188A">
        <w:rPr>
          <w:i/>
          <w:iCs/>
          <w:sz w:val="28"/>
          <w:szCs w:val="28"/>
        </w:rPr>
        <w:t xml:space="preserve">ктуальность – </w:t>
      </w:r>
      <w:r w:rsidR="0010188A" w:rsidRPr="0010188A">
        <w:rPr>
          <w:sz w:val="28"/>
          <w:szCs w:val="28"/>
        </w:rPr>
        <w:t>оценивается важность, значительность, востребованность, возможн</w:t>
      </w:r>
      <w:r w:rsidR="003D5B17">
        <w:rPr>
          <w:sz w:val="28"/>
          <w:szCs w:val="28"/>
        </w:rPr>
        <w:t>ость широкого применения работы;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="0010188A" w:rsidRPr="0010188A">
        <w:rPr>
          <w:i/>
          <w:iCs/>
          <w:sz w:val="28"/>
          <w:szCs w:val="28"/>
        </w:rPr>
        <w:t xml:space="preserve">нформативность – </w:t>
      </w:r>
      <w:r w:rsidR="0010188A" w:rsidRPr="0010188A">
        <w:rPr>
          <w:sz w:val="28"/>
          <w:szCs w:val="28"/>
        </w:rPr>
        <w:t>оценивается то, насколько предоставленной в работе информации достаточно для определения актуальности работы и полноты реализации п</w:t>
      </w:r>
      <w:r w:rsidR="003D5B17">
        <w:rPr>
          <w:sz w:val="28"/>
          <w:szCs w:val="28"/>
        </w:rPr>
        <w:t>оставленных перед работой задач;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10188A" w:rsidRPr="0010188A">
        <w:rPr>
          <w:i/>
          <w:iCs/>
          <w:sz w:val="28"/>
          <w:szCs w:val="28"/>
        </w:rPr>
        <w:t xml:space="preserve">изуальное оформление – </w:t>
      </w:r>
      <w:r w:rsidR="0010188A" w:rsidRPr="0010188A">
        <w:rPr>
          <w:sz w:val="28"/>
          <w:szCs w:val="28"/>
        </w:rPr>
        <w:t>оценивается качество визуального оформления: общий визуальный стиль работы, диз</w:t>
      </w:r>
      <w:r w:rsidR="003D5B17">
        <w:rPr>
          <w:sz w:val="28"/>
          <w:szCs w:val="28"/>
        </w:rPr>
        <w:t>айн элементов оформления работы;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10188A" w:rsidRPr="0010188A">
        <w:rPr>
          <w:i/>
          <w:iCs/>
          <w:sz w:val="28"/>
          <w:szCs w:val="28"/>
        </w:rPr>
        <w:t xml:space="preserve">ачество </w:t>
      </w:r>
      <w:proofErr w:type="gramStart"/>
      <w:r w:rsidR="0010188A" w:rsidRPr="0010188A">
        <w:rPr>
          <w:i/>
          <w:iCs/>
          <w:sz w:val="28"/>
          <w:szCs w:val="28"/>
        </w:rPr>
        <w:t>технического исполнения</w:t>
      </w:r>
      <w:proofErr w:type="gramEnd"/>
      <w:r w:rsidR="0010188A" w:rsidRPr="0010188A">
        <w:rPr>
          <w:i/>
          <w:iCs/>
          <w:sz w:val="28"/>
          <w:szCs w:val="28"/>
        </w:rPr>
        <w:t xml:space="preserve"> – </w:t>
      </w:r>
      <w:r w:rsidR="0010188A" w:rsidRPr="0010188A">
        <w:rPr>
          <w:sz w:val="28"/>
          <w:szCs w:val="28"/>
        </w:rPr>
        <w:t>оценивается качество и сложность технического исполнения, сложность и обоснованность в</w:t>
      </w:r>
      <w:r w:rsidR="003D5B17">
        <w:rPr>
          <w:sz w:val="28"/>
          <w:szCs w:val="28"/>
        </w:rPr>
        <w:t>ыбора использованных технологий;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 w:rsidR="0010188A" w:rsidRPr="0010188A">
        <w:rPr>
          <w:i/>
          <w:iCs/>
          <w:sz w:val="28"/>
          <w:szCs w:val="28"/>
        </w:rPr>
        <w:t xml:space="preserve">добство использования – </w:t>
      </w:r>
      <w:r w:rsidR="0010188A" w:rsidRPr="0010188A">
        <w:rPr>
          <w:sz w:val="28"/>
          <w:szCs w:val="28"/>
        </w:rPr>
        <w:t>оценивается удобство использования: качество и прозрачность навигации, удобство средств управления, наличие подсказок и помощи, наличие инсталляторов и прочих необход</w:t>
      </w:r>
      <w:r w:rsidR="003D5B17">
        <w:rPr>
          <w:sz w:val="28"/>
          <w:szCs w:val="28"/>
        </w:rPr>
        <w:t>имых вспомогательных механизмов;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="0010188A" w:rsidRPr="0010188A">
        <w:rPr>
          <w:i/>
          <w:iCs/>
          <w:sz w:val="28"/>
          <w:szCs w:val="28"/>
        </w:rPr>
        <w:t xml:space="preserve">вуковое оформление – </w:t>
      </w:r>
      <w:r w:rsidR="0010188A" w:rsidRPr="0010188A">
        <w:rPr>
          <w:sz w:val="28"/>
          <w:szCs w:val="28"/>
        </w:rPr>
        <w:t xml:space="preserve">оценивается качество звукового оформления (при этом, звуковое оформление может присутствовать и быть совершенно неуместным, раздражающим и </w:t>
      </w:r>
      <w:r w:rsidR="003D5B17">
        <w:rPr>
          <w:sz w:val="28"/>
          <w:szCs w:val="28"/>
        </w:rPr>
        <w:t>отвлекающим);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10188A" w:rsidRPr="0010188A">
        <w:rPr>
          <w:i/>
          <w:iCs/>
          <w:sz w:val="28"/>
          <w:szCs w:val="28"/>
        </w:rPr>
        <w:t xml:space="preserve">ачество защиты – </w:t>
      </w:r>
      <w:r w:rsidR="0010188A" w:rsidRPr="0010188A">
        <w:rPr>
          <w:sz w:val="28"/>
          <w:szCs w:val="28"/>
        </w:rPr>
        <w:t>оценивается качество выступления докладчика, демонстрирующего и защищающего работу, качество ответа</w:t>
      </w:r>
      <w:r w:rsidR="003D5B17">
        <w:rPr>
          <w:sz w:val="28"/>
          <w:szCs w:val="28"/>
        </w:rPr>
        <w:t xml:space="preserve"> докладчика на заданные вопросы;</w:t>
      </w:r>
    </w:p>
    <w:p w:rsidR="0010188A" w:rsidRPr="0010188A" w:rsidRDefault="00DA249B" w:rsidP="00FD2221">
      <w:pPr>
        <w:pStyle w:val="a"/>
        <w:numPr>
          <w:ilvl w:val="1"/>
          <w:numId w:val="29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10188A" w:rsidRPr="0010188A">
        <w:rPr>
          <w:i/>
          <w:iCs/>
          <w:sz w:val="28"/>
          <w:szCs w:val="28"/>
        </w:rPr>
        <w:t xml:space="preserve">облюдение регламента – </w:t>
      </w:r>
      <w:r w:rsidR="0010188A" w:rsidRPr="0010188A">
        <w:rPr>
          <w:sz w:val="28"/>
          <w:szCs w:val="28"/>
        </w:rPr>
        <w:t>оценивается выступлени</w:t>
      </w:r>
      <w:r>
        <w:rPr>
          <w:sz w:val="28"/>
          <w:szCs w:val="28"/>
        </w:rPr>
        <w:t>е</w:t>
      </w:r>
      <w:r w:rsidR="0010188A" w:rsidRPr="0010188A">
        <w:rPr>
          <w:sz w:val="28"/>
          <w:szCs w:val="28"/>
        </w:rPr>
        <w:t xml:space="preserve"> докладчика, демонстрирующего и защищающего работу, в отведенное регламентом время.</w:t>
      </w:r>
      <w:bookmarkStart w:id="0" w:name="_GoBack"/>
      <w:bookmarkEnd w:id="0"/>
    </w:p>
    <w:p w:rsidR="004D47C6" w:rsidRPr="00F54B8B" w:rsidRDefault="00A45E2B" w:rsidP="004D47C6">
      <w:pPr>
        <w:pStyle w:val="1"/>
        <w:rPr>
          <w:color w:val="auto"/>
        </w:rPr>
      </w:pPr>
      <w:r>
        <w:rPr>
          <w:color w:val="auto"/>
        </w:rPr>
        <w:t>Подведение итогов и награждение</w:t>
      </w:r>
    </w:p>
    <w:p w:rsidR="00E24E5A" w:rsidRPr="00E24E5A" w:rsidRDefault="00E24E5A" w:rsidP="00E24E5A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областного этапа Конкурса, набравшие наибольшую сумму баллов по каждой номинации в каждой группе, награждаются Дипломами I, II, III степени.</w:t>
      </w:r>
      <w:r w:rsidR="003E6A93">
        <w:rPr>
          <w:sz w:val="28"/>
          <w:szCs w:val="28"/>
        </w:rPr>
        <w:t xml:space="preserve"> Остальным конкурсантам вручается «Свидетельство участника» Конкурса. </w:t>
      </w:r>
    </w:p>
    <w:p w:rsidR="002F003E" w:rsidRPr="00E24E5A" w:rsidRDefault="002F003E" w:rsidP="00E24E5A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E24E5A">
        <w:rPr>
          <w:sz w:val="28"/>
          <w:szCs w:val="28"/>
        </w:rPr>
        <w:tab/>
        <w:t xml:space="preserve">В случае одинакового количества набранных баллов, жюри конкурса коллегиально решает вопрос о распределении призовых мест. </w:t>
      </w:r>
    </w:p>
    <w:p w:rsidR="00E24E5A" w:rsidRPr="00F54B8B" w:rsidRDefault="00E24E5A" w:rsidP="004D47C6">
      <w:pPr>
        <w:pStyle w:val="a"/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фиксируются в Протоколах и размещаются для ознакомления на сайте Центра по адресу: mosoblcenter.ru</w:t>
      </w:r>
    </w:p>
    <w:p w:rsidR="003D4D83" w:rsidRDefault="003D4D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D83" w:rsidRDefault="003D4D83" w:rsidP="003D4D83">
      <w:pPr>
        <w:jc w:val="right"/>
        <w:rPr>
          <w:b/>
        </w:rPr>
      </w:pPr>
      <w:r w:rsidRPr="00F54B8B">
        <w:rPr>
          <w:b/>
        </w:rPr>
        <w:lastRenderedPageBreak/>
        <w:t xml:space="preserve">Приложение № </w:t>
      </w:r>
      <w:r w:rsidR="00CD188F">
        <w:rPr>
          <w:b/>
        </w:rPr>
        <w:t>1</w:t>
      </w:r>
    </w:p>
    <w:p w:rsidR="003D4D83" w:rsidRPr="00053CB1" w:rsidRDefault="003D4D83" w:rsidP="003D4D83">
      <w:pPr>
        <w:ind w:left="60" w:firstLine="648"/>
        <w:jc w:val="right"/>
        <w:rPr>
          <w:sz w:val="20"/>
          <w:szCs w:val="28"/>
        </w:rPr>
      </w:pPr>
      <w:r w:rsidRPr="00053CB1">
        <w:rPr>
          <w:sz w:val="20"/>
          <w:szCs w:val="28"/>
        </w:rPr>
        <w:t xml:space="preserve">к Положению об </w:t>
      </w:r>
      <w:proofErr w:type="gramStart"/>
      <w:r w:rsidRPr="00053CB1">
        <w:rPr>
          <w:sz w:val="20"/>
          <w:szCs w:val="28"/>
        </w:rPr>
        <w:t>областном</w:t>
      </w:r>
      <w:proofErr w:type="gramEnd"/>
    </w:p>
    <w:p w:rsidR="003D4D83" w:rsidRDefault="003D4D83" w:rsidP="003D4D83">
      <w:pPr>
        <w:jc w:val="right"/>
        <w:rPr>
          <w:sz w:val="20"/>
          <w:szCs w:val="28"/>
        </w:rPr>
      </w:pPr>
      <w:proofErr w:type="gramStart"/>
      <w:r w:rsidRPr="00053CB1">
        <w:rPr>
          <w:sz w:val="20"/>
          <w:szCs w:val="28"/>
        </w:rPr>
        <w:t>конкурсе</w:t>
      </w:r>
      <w:proofErr w:type="gramEnd"/>
      <w:r w:rsidRPr="00053CB1">
        <w:rPr>
          <w:sz w:val="20"/>
          <w:szCs w:val="28"/>
        </w:rPr>
        <w:t xml:space="preserve"> Веб-</w:t>
      </w:r>
      <w:r w:rsidR="00DF3CD1">
        <w:rPr>
          <w:sz w:val="20"/>
          <w:szCs w:val="28"/>
        </w:rPr>
        <w:t>дизайна</w:t>
      </w:r>
    </w:p>
    <w:p w:rsidR="008638AC" w:rsidRPr="00CD188F" w:rsidRDefault="003D4D83" w:rsidP="00CD188F">
      <w:pPr>
        <w:jc w:val="center"/>
        <w:rPr>
          <w:b/>
          <w:sz w:val="28"/>
          <w:szCs w:val="28"/>
        </w:rPr>
      </w:pPr>
      <w:r w:rsidRPr="00CD188F">
        <w:rPr>
          <w:b/>
          <w:sz w:val="28"/>
          <w:szCs w:val="28"/>
        </w:rPr>
        <w:t>СОСТАВ</w:t>
      </w:r>
    </w:p>
    <w:p w:rsidR="003D4D83" w:rsidRPr="00CD188F" w:rsidRDefault="00CD188F" w:rsidP="00CD1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D4D83" w:rsidRPr="00CD188F">
        <w:rPr>
          <w:b/>
          <w:sz w:val="28"/>
          <w:szCs w:val="28"/>
        </w:rPr>
        <w:t>ргкомитета</w:t>
      </w:r>
    </w:p>
    <w:p w:rsidR="003D4D83" w:rsidRDefault="00CD188F" w:rsidP="00CD1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</w:t>
      </w:r>
      <w:r w:rsidR="003D4D83" w:rsidRPr="00CD188F">
        <w:rPr>
          <w:b/>
          <w:sz w:val="28"/>
          <w:szCs w:val="28"/>
        </w:rPr>
        <w:t xml:space="preserve"> конкурса Веб-сайтов</w:t>
      </w:r>
    </w:p>
    <w:p w:rsidR="00CD188F" w:rsidRDefault="00CD188F" w:rsidP="00CD188F">
      <w:pPr>
        <w:jc w:val="center"/>
        <w:rPr>
          <w:b/>
          <w:sz w:val="28"/>
          <w:szCs w:val="28"/>
        </w:rPr>
      </w:pPr>
    </w:p>
    <w:p w:rsidR="00CD188F" w:rsidRPr="00CD188F" w:rsidRDefault="00CD188F" w:rsidP="00CD188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4D83" w:rsidTr="00CD188F">
        <w:tc>
          <w:tcPr>
            <w:tcW w:w="4785" w:type="dxa"/>
          </w:tcPr>
          <w:p w:rsidR="003D4D83" w:rsidRPr="003D4D83" w:rsidRDefault="003D4D83" w:rsidP="003D4D83">
            <w:pPr>
              <w:pStyle w:val="a7"/>
              <w:numPr>
                <w:ilvl w:val="0"/>
                <w:numId w:val="26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Павловна</w:t>
            </w:r>
          </w:p>
        </w:tc>
        <w:tc>
          <w:tcPr>
            <w:tcW w:w="4785" w:type="dxa"/>
          </w:tcPr>
          <w:p w:rsidR="003D4D83" w:rsidRDefault="003D4D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ГОУ МО ЦРТДЮ</w:t>
            </w:r>
          </w:p>
        </w:tc>
      </w:tr>
      <w:tr w:rsidR="003D4D83" w:rsidTr="00CD188F">
        <w:tc>
          <w:tcPr>
            <w:tcW w:w="4785" w:type="dxa"/>
          </w:tcPr>
          <w:p w:rsidR="003D4D83" w:rsidRPr="003D4D83" w:rsidRDefault="003D4D83" w:rsidP="003D4D83">
            <w:pPr>
              <w:pStyle w:val="a7"/>
              <w:numPr>
                <w:ilvl w:val="0"/>
                <w:numId w:val="26"/>
              </w:num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Калабухова</w:t>
            </w:r>
            <w:proofErr w:type="spellEnd"/>
            <w:r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4785" w:type="dxa"/>
          </w:tcPr>
          <w:p w:rsidR="003D4D83" w:rsidRDefault="003D4D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информационных технологий</w:t>
            </w:r>
          </w:p>
        </w:tc>
      </w:tr>
      <w:tr w:rsidR="003D4D83" w:rsidTr="00CD188F">
        <w:tc>
          <w:tcPr>
            <w:tcW w:w="4785" w:type="dxa"/>
          </w:tcPr>
          <w:p w:rsidR="003D4D83" w:rsidRPr="003D4D83" w:rsidRDefault="00CD188F" w:rsidP="003D4D83">
            <w:pPr>
              <w:pStyle w:val="a7"/>
              <w:numPr>
                <w:ilvl w:val="0"/>
                <w:numId w:val="26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 Алексей Евгеньевич</w:t>
            </w:r>
          </w:p>
        </w:tc>
        <w:tc>
          <w:tcPr>
            <w:tcW w:w="4785" w:type="dxa"/>
          </w:tcPr>
          <w:p w:rsidR="003D4D83" w:rsidRDefault="00CD188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отдела информационных технологий</w:t>
            </w:r>
          </w:p>
        </w:tc>
      </w:tr>
    </w:tbl>
    <w:p w:rsidR="003D4D83" w:rsidRDefault="003D4D83">
      <w:pPr>
        <w:spacing w:after="200" w:line="276" w:lineRule="auto"/>
        <w:rPr>
          <w:sz w:val="28"/>
          <w:szCs w:val="28"/>
        </w:rPr>
      </w:pPr>
    </w:p>
    <w:p w:rsidR="008638AC" w:rsidRDefault="008638AC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3D4D83" w:rsidRDefault="003D4D83" w:rsidP="003D4D83">
      <w:pPr>
        <w:jc w:val="right"/>
        <w:rPr>
          <w:b/>
        </w:rPr>
      </w:pPr>
      <w:r w:rsidRPr="00F54B8B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3D4D83" w:rsidRPr="00053CB1" w:rsidRDefault="003D4D83" w:rsidP="003D4D83">
      <w:pPr>
        <w:ind w:left="60" w:firstLine="648"/>
        <w:jc w:val="right"/>
        <w:rPr>
          <w:sz w:val="20"/>
          <w:szCs w:val="28"/>
        </w:rPr>
      </w:pPr>
      <w:r w:rsidRPr="00053CB1">
        <w:rPr>
          <w:sz w:val="20"/>
          <w:szCs w:val="28"/>
        </w:rPr>
        <w:t xml:space="preserve">к Положению об </w:t>
      </w:r>
      <w:proofErr w:type="gramStart"/>
      <w:r w:rsidRPr="00053CB1">
        <w:rPr>
          <w:sz w:val="20"/>
          <w:szCs w:val="28"/>
        </w:rPr>
        <w:t>областном</w:t>
      </w:r>
      <w:proofErr w:type="gramEnd"/>
    </w:p>
    <w:p w:rsidR="003D4D83" w:rsidRDefault="003D4D83" w:rsidP="003D4D83">
      <w:pPr>
        <w:jc w:val="right"/>
        <w:rPr>
          <w:sz w:val="20"/>
          <w:szCs w:val="28"/>
        </w:rPr>
      </w:pPr>
      <w:proofErr w:type="gramStart"/>
      <w:r w:rsidRPr="00053CB1">
        <w:rPr>
          <w:sz w:val="20"/>
          <w:szCs w:val="28"/>
        </w:rPr>
        <w:t>конкурсе</w:t>
      </w:r>
      <w:proofErr w:type="gramEnd"/>
      <w:r w:rsidRPr="00053CB1">
        <w:rPr>
          <w:sz w:val="20"/>
          <w:szCs w:val="28"/>
        </w:rPr>
        <w:t xml:space="preserve"> Веб-</w:t>
      </w:r>
      <w:r w:rsidR="0031019C">
        <w:rPr>
          <w:sz w:val="20"/>
          <w:szCs w:val="28"/>
        </w:rPr>
        <w:t>дизайна</w:t>
      </w:r>
    </w:p>
    <w:p w:rsidR="003D4D83" w:rsidRPr="00F54B8B" w:rsidRDefault="003D4D83" w:rsidP="003D4D83">
      <w:pPr>
        <w:jc w:val="right"/>
        <w:rPr>
          <w:b/>
        </w:rPr>
      </w:pPr>
    </w:p>
    <w:p w:rsidR="003D4D83" w:rsidRPr="00F54B8B" w:rsidRDefault="003D4D83" w:rsidP="003D4D83">
      <w:pPr>
        <w:pBdr>
          <w:bottom w:val="single" w:sz="12" w:space="1" w:color="auto"/>
        </w:pBdr>
        <w:jc w:val="right"/>
        <w:rPr>
          <w:b/>
        </w:rPr>
      </w:pPr>
      <w:r w:rsidRPr="00F54B8B">
        <w:rPr>
          <w:b/>
        </w:rPr>
        <w:t xml:space="preserve">В оргкомитет Областного конкурса </w:t>
      </w:r>
      <w:r w:rsidRPr="00F54B8B">
        <w:rPr>
          <w:b/>
          <w:lang w:val="en-US"/>
        </w:rPr>
        <w:t>Web</w:t>
      </w:r>
      <w:r w:rsidR="009351CE">
        <w:rPr>
          <w:b/>
        </w:rPr>
        <w:t>-дизайна</w:t>
      </w:r>
    </w:p>
    <w:p w:rsidR="003D4D83" w:rsidRPr="00053CB1" w:rsidRDefault="003D4D83" w:rsidP="003D4D83">
      <w:pPr>
        <w:jc w:val="center"/>
        <w:rPr>
          <w:i/>
          <w:sz w:val="16"/>
        </w:rPr>
      </w:pPr>
    </w:p>
    <w:p w:rsidR="003D4D83" w:rsidRPr="00F54B8B" w:rsidRDefault="003D4D83" w:rsidP="003D4D83">
      <w:pPr>
        <w:jc w:val="center"/>
        <w:rPr>
          <w:i/>
        </w:rPr>
      </w:pPr>
      <w:r w:rsidRPr="00F54B8B">
        <w:rPr>
          <w:i/>
        </w:rPr>
        <w:t>Заявка на участие в конкурсной программе</w:t>
      </w:r>
    </w:p>
    <w:p w:rsidR="003D4D83" w:rsidRPr="00F54B8B" w:rsidRDefault="003D4D83" w:rsidP="003D4D83">
      <w:pPr>
        <w:ind w:left="-1080" w:firstLine="360"/>
        <w:jc w:val="center"/>
      </w:pPr>
      <w:r w:rsidRPr="00F54B8B">
        <w:rPr>
          <w:i/>
        </w:rPr>
        <w:t>Просим включить в программу конкурса следующих участников</w:t>
      </w:r>
      <w:r w:rsidRPr="00F54B8B">
        <w:t>:</w:t>
      </w:r>
    </w:p>
    <w:p w:rsidR="003D4D83" w:rsidRPr="00053CB1" w:rsidRDefault="003D4D83" w:rsidP="003D4D83">
      <w:pPr>
        <w:ind w:left="-1080" w:firstLine="360"/>
        <w:jc w:val="center"/>
        <w:rPr>
          <w:b/>
          <w:sz w:val="10"/>
        </w:rPr>
      </w:pPr>
    </w:p>
    <w:p w:rsidR="003D4D83" w:rsidRPr="00F54B8B" w:rsidRDefault="003D4D83" w:rsidP="003D4D83">
      <w:pPr>
        <w:ind w:firstLine="720"/>
        <w:jc w:val="center"/>
        <w:rPr>
          <w:b/>
        </w:rPr>
      </w:pPr>
      <w:r w:rsidRPr="00F54B8B">
        <w:rPr>
          <w:b/>
        </w:rPr>
        <w:t xml:space="preserve">1. Сведения об учреждении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72"/>
        <w:gridCol w:w="2311"/>
        <w:gridCol w:w="1742"/>
      </w:tblGrid>
      <w:tr w:rsidR="003D4D83" w:rsidRPr="00F54B8B" w:rsidTr="00366D5A">
        <w:trPr>
          <w:trHeight w:val="462"/>
        </w:trPr>
        <w:tc>
          <w:tcPr>
            <w:tcW w:w="3348" w:type="dxa"/>
            <w:shd w:val="clear" w:color="auto" w:fill="auto"/>
            <w:vAlign w:val="center"/>
          </w:tcPr>
          <w:p w:rsidR="003D4D83" w:rsidRPr="00F54B8B" w:rsidRDefault="003D4D83" w:rsidP="00366D5A">
            <w:pPr>
              <w:ind w:left="-142" w:firstLine="142"/>
              <w:jc w:val="center"/>
            </w:pPr>
            <w:r w:rsidRPr="00F54B8B">
              <w:t>Полное наименование учреждения</w:t>
            </w:r>
          </w:p>
        </w:tc>
        <w:tc>
          <w:tcPr>
            <w:tcW w:w="2772" w:type="dxa"/>
            <w:vAlign w:val="center"/>
          </w:tcPr>
          <w:p w:rsidR="003D4D83" w:rsidRPr="00F54B8B" w:rsidRDefault="003D4D83" w:rsidP="00366D5A">
            <w:pPr>
              <w:jc w:val="center"/>
            </w:pPr>
            <w:r w:rsidRPr="00F54B8B">
              <w:t>Адрес</w:t>
            </w:r>
          </w:p>
        </w:tc>
        <w:tc>
          <w:tcPr>
            <w:tcW w:w="2311" w:type="dxa"/>
            <w:vAlign w:val="center"/>
          </w:tcPr>
          <w:p w:rsidR="003D4D83" w:rsidRPr="00F54B8B" w:rsidRDefault="003D4D83" w:rsidP="00366D5A">
            <w:pPr>
              <w:jc w:val="center"/>
            </w:pPr>
            <w:r w:rsidRPr="00F54B8B">
              <w:t>Телефон</w:t>
            </w:r>
          </w:p>
        </w:tc>
        <w:tc>
          <w:tcPr>
            <w:tcW w:w="1742" w:type="dxa"/>
            <w:vAlign w:val="center"/>
          </w:tcPr>
          <w:p w:rsidR="003D4D83" w:rsidRPr="00F54B8B" w:rsidRDefault="003D4D83" w:rsidP="00366D5A">
            <w:pPr>
              <w:jc w:val="center"/>
              <w:rPr>
                <w:lang w:val="en-US"/>
              </w:rPr>
            </w:pPr>
            <w:r w:rsidRPr="00F54B8B">
              <w:rPr>
                <w:lang w:val="en-US"/>
              </w:rPr>
              <w:t>E-mail</w:t>
            </w:r>
          </w:p>
        </w:tc>
      </w:tr>
      <w:tr w:rsidR="003D4D83" w:rsidRPr="00F54B8B" w:rsidTr="00366D5A">
        <w:trPr>
          <w:trHeight w:val="462"/>
        </w:trPr>
        <w:tc>
          <w:tcPr>
            <w:tcW w:w="3348" w:type="dxa"/>
            <w:shd w:val="clear" w:color="auto" w:fill="auto"/>
          </w:tcPr>
          <w:p w:rsidR="003D4D83" w:rsidRPr="00F54B8B" w:rsidRDefault="003D4D83" w:rsidP="00366D5A">
            <w:pPr>
              <w:ind w:left="-195"/>
              <w:jc w:val="center"/>
            </w:pPr>
          </w:p>
        </w:tc>
        <w:tc>
          <w:tcPr>
            <w:tcW w:w="2772" w:type="dxa"/>
          </w:tcPr>
          <w:p w:rsidR="003D4D83" w:rsidRPr="00F54B8B" w:rsidRDefault="003D4D83" w:rsidP="00366D5A">
            <w:pPr>
              <w:jc w:val="center"/>
              <w:rPr>
                <w:lang w:val="en-US"/>
              </w:rPr>
            </w:pPr>
          </w:p>
          <w:p w:rsidR="003D4D83" w:rsidRPr="00F54B8B" w:rsidRDefault="003D4D83" w:rsidP="00366D5A"/>
        </w:tc>
        <w:tc>
          <w:tcPr>
            <w:tcW w:w="231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742" w:type="dxa"/>
          </w:tcPr>
          <w:p w:rsidR="003D4D83" w:rsidRPr="00F54B8B" w:rsidRDefault="003D4D83" w:rsidP="00366D5A">
            <w:pPr>
              <w:jc w:val="center"/>
              <w:rPr>
                <w:lang w:val="en-US"/>
              </w:rPr>
            </w:pPr>
          </w:p>
        </w:tc>
      </w:tr>
    </w:tbl>
    <w:p w:rsidR="003D4D83" w:rsidRPr="00F54B8B" w:rsidRDefault="003D4D83" w:rsidP="003D4D83">
      <w:pPr>
        <w:jc w:val="center"/>
        <w:rPr>
          <w:b/>
        </w:rPr>
      </w:pPr>
      <w:r w:rsidRPr="00F54B8B">
        <w:rPr>
          <w:b/>
        </w:rPr>
        <w:t>2. Сведения о коллективе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3"/>
      </w:tblGrid>
      <w:tr w:rsidR="003D4D83" w:rsidRPr="00F54B8B" w:rsidTr="00366D5A">
        <w:tc>
          <w:tcPr>
            <w:tcW w:w="5327" w:type="dxa"/>
          </w:tcPr>
          <w:p w:rsidR="003D4D83" w:rsidRPr="00F54B8B" w:rsidRDefault="003D4D83" w:rsidP="00366D5A">
            <w:pPr>
              <w:jc w:val="center"/>
            </w:pPr>
            <w:r w:rsidRPr="00F54B8B">
              <w:t>Название коллектива</w:t>
            </w:r>
          </w:p>
        </w:tc>
        <w:tc>
          <w:tcPr>
            <w:tcW w:w="5328" w:type="dxa"/>
          </w:tcPr>
          <w:p w:rsidR="003D4D83" w:rsidRPr="00F54B8B" w:rsidRDefault="003D4D83" w:rsidP="00366D5A">
            <w:pPr>
              <w:jc w:val="center"/>
            </w:pPr>
            <w:r w:rsidRPr="00F54B8B">
              <w:t>Кол-во человек</w:t>
            </w:r>
          </w:p>
        </w:tc>
      </w:tr>
      <w:tr w:rsidR="003D4D83" w:rsidRPr="00F54B8B" w:rsidTr="00366D5A">
        <w:tc>
          <w:tcPr>
            <w:tcW w:w="5327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5328" w:type="dxa"/>
          </w:tcPr>
          <w:p w:rsidR="003D4D83" w:rsidRPr="00F54B8B" w:rsidRDefault="003D4D83" w:rsidP="00366D5A">
            <w:pPr>
              <w:jc w:val="center"/>
            </w:pPr>
          </w:p>
        </w:tc>
      </w:tr>
    </w:tbl>
    <w:p w:rsidR="003D4D83" w:rsidRPr="00F54B8B" w:rsidRDefault="003D4D83" w:rsidP="003D4D83">
      <w:pPr>
        <w:jc w:val="center"/>
        <w:rPr>
          <w:b/>
        </w:rPr>
      </w:pPr>
      <w:r w:rsidRPr="00F54B8B">
        <w:rPr>
          <w:b/>
        </w:rPr>
        <w:t>3. Сведения о  конкурсантах</w:t>
      </w:r>
    </w:p>
    <w:p w:rsidR="003D4D83" w:rsidRPr="00F54B8B" w:rsidRDefault="003D4D83" w:rsidP="003D4D83">
      <w:pPr>
        <w:jc w:val="center"/>
        <w:rPr>
          <w:b/>
          <w:i/>
        </w:rPr>
      </w:pPr>
      <w:r w:rsidRPr="00F54B8B">
        <w:rPr>
          <w:b/>
          <w:i/>
        </w:rPr>
        <w:t>Состав коллектива: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971"/>
        <w:gridCol w:w="1633"/>
        <w:gridCol w:w="1966"/>
        <w:gridCol w:w="2350"/>
        <w:gridCol w:w="1515"/>
      </w:tblGrid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  <w:r w:rsidRPr="00F54B8B">
              <w:t>Фамилия</w:t>
            </w: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  <w:r w:rsidRPr="00F54B8B">
              <w:t>Имя</w:t>
            </w: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  <w:r w:rsidRPr="00F54B8B">
              <w:t xml:space="preserve">Отчество </w:t>
            </w: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  <w:r w:rsidRPr="00F54B8B">
              <w:t>Дата рождения</w:t>
            </w: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  <w:r w:rsidRPr="00F54B8B">
              <w:t>Возраст</w:t>
            </w: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1.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2.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3.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4.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5.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6.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7.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8.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9.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10.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11.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38" w:type="dxa"/>
          </w:tcPr>
          <w:p w:rsidR="003D4D83" w:rsidRPr="00F54B8B" w:rsidRDefault="003D4D83" w:rsidP="00366D5A">
            <w:pPr>
              <w:jc w:val="center"/>
            </w:pPr>
            <w:r w:rsidRPr="00F54B8B">
              <w:t>12</w:t>
            </w:r>
          </w:p>
        </w:tc>
        <w:tc>
          <w:tcPr>
            <w:tcW w:w="197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63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66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5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15" w:type="dxa"/>
          </w:tcPr>
          <w:p w:rsidR="003D4D83" w:rsidRPr="00F54B8B" w:rsidRDefault="003D4D83" w:rsidP="00366D5A">
            <w:pPr>
              <w:jc w:val="center"/>
            </w:pPr>
          </w:p>
        </w:tc>
      </w:tr>
    </w:tbl>
    <w:p w:rsidR="003D4D83" w:rsidRPr="00F54B8B" w:rsidRDefault="003D4D83" w:rsidP="003D4D83">
      <w:pPr>
        <w:jc w:val="center"/>
        <w:rPr>
          <w:b/>
        </w:rPr>
      </w:pPr>
      <w:r w:rsidRPr="00F54B8B">
        <w:rPr>
          <w:b/>
        </w:rPr>
        <w:t>4. Сведения об индивидуальном участнике (при представлении индивидуальной работы)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57"/>
        <w:gridCol w:w="1641"/>
        <w:gridCol w:w="1960"/>
        <w:gridCol w:w="2355"/>
        <w:gridCol w:w="1556"/>
      </w:tblGrid>
      <w:tr w:rsidR="003D4D83" w:rsidRPr="00F54B8B" w:rsidTr="00366D5A">
        <w:tc>
          <w:tcPr>
            <w:tcW w:w="704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957" w:type="dxa"/>
          </w:tcPr>
          <w:p w:rsidR="003D4D83" w:rsidRPr="00F54B8B" w:rsidRDefault="003D4D83" w:rsidP="00366D5A">
            <w:pPr>
              <w:jc w:val="center"/>
            </w:pPr>
            <w:r w:rsidRPr="00F54B8B">
              <w:t>Фамилия</w:t>
            </w:r>
          </w:p>
        </w:tc>
        <w:tc>
          <w:tcPr>
            <w:tcW w:w="1641" w:type="dxa"/>
          </w:tcPr>
          <w:p w:rsidR="003D4D83" w:rsidRPr="00F54B8B" w:rsidRDefault="003D4D83" w:rsidP="00366D5A">
            <w:pPr>
              <w:jc w:val="center"/>
            </w:pPr>
            <w:r w:rsidRPr="00F54B8B">
              <w:t>Имя</w:t>
            </w:r>
          </w:p>
        </w:tc>
        <w:tc>
          <w:tcPr>
            <w:tcW w:w="1960" w:type="dxa"/>
          </w:tcPr>
          <w:p w:rsidR="003D4D83" w:rsidRPr="00F54B8B" w:rsidRDefault="003D4D83" w:rsidP="00366D5A">
            <w:pPr>
              <w:jc w:val="center"/>
            </w:pPr>
            <w:r w:rsidRPr="00F54B8B">
              <w:t xml:space="preserve">Отчество </w:t>
            </w:r>
          </w:p>
        </w:tc>
        <w:tc>
          <w:tcPr>
            <w:tcW w:w="2355" w:type="dxa"/>
          </w:tcPr>
          <w:p w:rsidR="003D4D83" w:rsidRPr="00F54B8B" w:rsidRDefault="003D4D83" w:rsidP="00366D5A">
            <w:pPr>
              <w:jc w:val="center"/>
            </w:pPr>
            <w:r w:rsidRPr="00F54B8B">
              <w:t>Дата рождения</w:t>
            </w:r>
          </w:p>
        </w:tc>
        <w:tc>
          <w:tcPr>
            <w:tcW w:w="1556" w:type="dxa"/>
          </w:tcPr>
          <w:p w:rsidR="003D4D83" w:rsidRPr="00F54B8B" w:rsidRDefault="003D4D83" w:rsidP="00366D5A">
            <w:pPr>
              <w:jc w:val="center"/>
            </w:pPr>
            <w:r w:rsidRPr="00F54B8B">
              <w:t>Возраст</w:t>
            </w:r>
          </w:p>
        </w:tc>
      </w:tr>
      <w:tr w:rsidR="003D4D83" w:rsidRPr="00F54B8B" w:rsidTr="00366D5A">
        <w:tc>
          <w:tcPr>
            <w:tcW w:w="704" w:type="dxa"/>
          </w:tcPr>
          <w:p w:rsidR="003D4D83" w:rsidRPr="00F54B8B" w:rsidRDefault="003D4D83" w:rsidP="00366D5A">
            <w:pPr>
              <w:jc w:val="center"/>
            </w:pPr>
            <w:r w:rsidRPr="00F54B8B">
              <w:t>1.</w:t>
            </w:r>
          </w:p>
        </w:tc>
        <w:tc>
          <w:tcPr>
            <w:tcW w:w="1957" w:type="dxa"/>
          </w:tcPr>
          <w:p w:rsidR="003D4D83" w:rsidRPr="00F54B8B" w:rsidRDefault="003D4D83" w:rsidP="00366D5A"/>
        </w:tc>
        <w:tc>
          <w:tcPr>
            <w:tcW w:w="1641" w:type="dxa"/>
          </w:tcPr>
          <w:p w:rsidR="003D4D83" w:rsidRPr="00F54B8B" w:rsidRDefault="003D4D83" w:rsidP="00366D5A"/>
        </w:tc>
        <w:tc>
          <w:tcPr>
            <w:tcW w:w="1960" w:type="dxa"/>
          </w:tcPr>
          <w:p w:rsidR="003D4D83" w:rsidRPr="00F54B8B" w:rsidRDefault="003D4D83" w:rsidP="00366D5A"/>
        </w:tc>
        <w:tc>
          <w:tcPr>
            <w:tcW w:w="2355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56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704" w:type="dxa"/>
          </w:tcPr>
          <w:p w:rsidR="003D4D83" w:rsidRPr="00F54B8B" w:rsidRDefault="003D4D83" w:rsidP="00366D5A">
            <w:pPr>
              <w:jc w:val="center"/>
            </w:pPr>
            <w:r w:rsidRPr="00F54B8B">
              <w:t>2.</w:t>
            </w:r>
          </w:p>
        </w:tc>
        <w:tc>
          <w:tcPr>
            <w:tcW w:w="1957" w:type="dxa"/>
          </w:tcPr>
          <w:p w:rsidR="003D4D83" w:rsidRPr="00F54B8B" w:rsidRDefault="003D4D83" w:rsidP="00366D5A"/>
        </w:tc>
        <w:tc>
          <w:tcPr>
            <w:tcW w:w="1641" w:type="dxa"/>
          </w:tcPr>
          <w:p w:rsidR="003D4D83" w:rsidRPr="00F54B8B" w:rsidRDefault="003D4D83" w:rsidP="00366D5A"/>
        </w:tc>
        <w:tc>
          <w:tcPr>
            <w:tcW w:w="1960" w:type="dxa"/>
          </w:tcPr>
          <w:p w:rsidR="003D4D83" w:rsidRPr="00F54B8B" w:rsidRDefault="003D4D83" w:rsidP="00366D5A"/>
        </w:tc>
        <w:tc>
          <w:tcPr>
            <w:tcW w:w="2355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1556" w:type="dxa"/>
          </w:tcPr>
          <w:p w:rsidR="003D4D83" w:rsidRPr="00F54B8B" w:rsidRDefault="003D4D83" w:rsidP="00366D5A">
            <w:pPr>
              <w:jc w:val="center"/>
            </w:pPr>
          </w:p>
        </w:tc>
      </w:tr>
    </w:tbl>
    <w:p w:rsidR="003D4D83" w:rsidRPr="00F54B8B" w:rsidRDefault="003D4D83" w:rsidP="003D4D83">
      <w:pPr>
        <w:jc w:val="center"/>
        <w:rPr>
          <w:b/>
        </w:rPr>
      </w:pPr>
      <w:r w:rsidRPr="00F54B8B">
        <w:rPr>
          <w:b/>
        </w:rPr>
        <w:t>5.Сведения о творческом проекте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138"/>
        <w:gridCol w:w="2551"/>
        <w:gridCol w:w="3402"/>
        <w:gridCol w:w="1560"/>
      </w:tblGrid>
      <w:tr w:rsidR="009351CE" w:rsidRPr="00F54B8B" w:rsidTr="009351CE">
        <w:trPr>
          <w:trHeight w:val="422"/>
        </w:trPr>
        <w:tc>
          <w:tcPr>
            <w:tcW w:w="522" w:type="dxa"/>
          </w:tcPr>
          <w:p w:rsidR="009351CE" w:rsidRPr="00F54B8B" w:rsidRDefault="009351CE" w:rsidP="00366D5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351CE" w:rsidRPr="00F54B8B" w:rsidRDefault="009351CE" w:rsidP="00366D5A">
            <w:pPr>
              <w:jc w:val="center"/>
            </w:pPr>
            <w:r w:rsidRPr="00F54B8B">
              <w:t>Коллектив или индивидуальный участник</w:t>
            </w:r>
          </w:p>
        </w:tc>
        <w:tc>
          <w:tcPr>
            <w:tcW w:w="2551" w:type="dxa"/>
            <w:vAlign w:val="center"/>
          </w:tcPr>
          <w:p w:rsidR="009351CE" w:rsidRPr="00F54B8B" w:rsidRDefault="009351CE" w:rsidP="00366D5A">
            <w:pPr>
              <w:jc w:val="center"/>
            </w:pPr>
            <w:r w:rsidRPr="00F54B8B">
              <w:t>Название</w:t>
            </w:r>
          </w:p>
          <w:p w:rsidR="009351CE" w:rsidRPr="00F54B8B" w:rsidRDefault="009351CE" w:rsidP="00366D5A">
            <w:pPr>
              <w:jc w:val="center"/>
            </w:pPr>
            <w:r w:rsidRPr="00F54B8B">
              <w:t>проекта</w:t>
            </w:r>
          </w:p>
        </w:tc>
        <w:tc>
          <w:tcPr>
            <w:tcW w:w="3402" w:type="dxa"/>
            <w:vAlign w:val="center"/>
          </w:tcPr>
          <w:p w:rsidR="009351CE" w:rsidRPr="00F54B8B" w:rsidRDefault="009351CE" w:rsidP="00366D5A">
            <w:pPr>
              <w:jc w:val="center"/>
            </w:pPr>
            <w:r w:rsidRPr="00F54B8B">
              <w:t>Название номинации</w:t>
            </w:r>
          </w:p>
        </w:tc>
        <w:tc>
          <w:tcPr>
            <w:tcW w:w="1560" w:type="dxa"/>
            <w:vAlign w:val="center"/>
          </w:tcPr>
          <w:p w:rsidR="009351CE" w:rsidRPr="00F54B8B" w:rsidRDefault="009351CE" w:rsidP="009351CE">
            <w:pPr>
              <w:jc w:val="center"/>
            </w:pPr>
            <w:r w:rsidRPr="00F54B8B">
              <w:t>Возрастная категория (</w:t>
            </w: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,Б</w:t>
            </w:r>
            <w:proofErr w:type="gramEnd"/>
            <w:r w:rsidRPr="00F54B8B">
              <w:t>)</w:t>
            </w:r>
          </w:p>
        </w:tc>
      </w:tr>
      <w:tr w:rsidR="009351CE" w:rsidRPr="00F54B8B" w:rsidTr="009351CE">
        <w:trPr>
          <w:trHeight w:val="120"/>
        </w:trPr>
        <w:tc>
          <w:tcPr>
            <w:tcW w:w="522" w:type="dxa"/>
          </w:tcPr>
          <w:p w:rsidR="009351CE" w:rsidRPr="00F54B8B" w:rsidRDefault="009351CE" w:rsidP="00366D5A">
            <w:pPr>
              <w:jc w:val="center"/>
            </w:pPr>
            <w:r w:rsidRPr="00F54B8B">
              <w:t>1.</w:t>
            </w:r>
          </w:p>
        </w:tc>
        <w:tc>
          <w:tcPr>
            <w:tcW w:w="2138" w:type="dxa"/>
          </w:tcPr>
          <w:p w:rsidR="009351CE" w:rsidRPr="00F54B8B" w:rsidRDefault="009351CE" w:rsidP="00366D5A"/>
        </w:tc>
        <w:tc>
          <w:tcPr>
            <w:tcW w:w="2551" w:type="dxa"/>
          </w:tcPr>
          <w:p w:rsidR="009351CE" w:rsidRPr="00F54B8B" w:rsidRDefault="009351CE" w:rsidP="00366D5A"/>
        </w:tc>
        <w:tc>
          <w:tcPr>
            <w:tcW w:w="3402" w:type="dxa"/>
          </w:tcPr>
          <w:p w:rsidR="009351CE" w:rsidRPr="00F54B8B" w:rsidRDefault="009351CE" w:rsidP="00366D5A"/>
        </w:tc>
        <w:tc>
          <w:tcPr>
            <w:tcW w:w="1560" w:type="dxa"/>
          </w:tcPr>
          <w:p w:rsidR="009351CE" w:rsidRPr="00F54B8B" w:rsidRDefault="009351CE" w:rsidP="00366D5A">
            <w:pPr>
              <w:jc w:val="center"/>
            </w:pPr>
          </w:p>
        </w:tc>
      </w:tr>
      <w:tr w:rsidR="009351CE" w:rsidRPr="00F54B8B" w:rsidTr="009351CE">
        <w:trPr>
          <w:trHeight w:val="252"/>
        </w:trPr>
        <w:tc>
          <w:tcPr>
            <w:tcW w:w="522" w:type="dxa"/>
          </w:tcPr>
          <w:p w:rsidR="009351CE" w:rsidRPr="00F54B8B" w:rsidRDefault="009351CE" w:rsidP="00366D5A">
            <w:pPr>
              <w:jc w:val="center"/>
            </w:pPr>
            <w:r w:rsidRPr="00F54B8B">
              <w:t>2.</w:t>
            </w:r>
          </w:p>
        </w:tc>
        <w:tc>
          <w:tcPr>
            <w:tcW w:w="2138" w:type="dxa"/>
          </w:tcPr>
          <w:p w:rsidR="009351CE" w:rsidRPr="00F54B8B" w:rsidRDefault="009351CE" w:rsidP="00366D5A"/>
        </w:tc>
        <w:tc>
          <w:tcPr>
            <w:tcW w:w="2551" w:type="dxa"/>
          </w:tcPr>
          <w:p w:rsidR="009351CE" w:rsidRPr="00F54B8B" w:rsidRDefault="009351CE" w:rsidP="00366D5A"/>
        </w:tc>
        <w:tc>
          <w:tcPr>
            <w:tcW w:w="3402" w:type="dxa"/>
          </w:tcPr>
          <w:p w:rsidR="009351CE" w:rsidRPr="00F54B8B" w:rsidRDefault="009351CE" w:rsidP="00366D5A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9351CE" w:rsidRPr="00F54B8B" w:rsidRDefault="009351CE" w:rsidP="00366D5A">
            <w:pPr>
              <w:jc w:val="center"/>
            </w:pPr>
          </w:p>
        </w:tc>
      </w:tr>
    </w:tbl>
    <w:p w:rsidR="003D4D83" w:rsidRPr="00F54B8B" w:rsidRDefault="003D4D83" w:rsidP="003D4D83">
      <w:pPr>
        <w:jc w:val="center"/>
        <w:rPr>
          <w:b/>
        </w:rPr>
      </w:pPr>
      <w:r w:rsidRPr="00F54B8B">
        <w:rPr>
          <w:b/>
        </w:rPr>
        <w:t>5.Данные руководителя (ей) коллектива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43"/>
        <w:gridCol w:w="2114"/>
        <w:gridCol w:w="2340"/>
        <w:gridCol w:w="2525"/>
      </w:tblGrid>
      <w:tr w:rsidR="003D4D83" w:rsidRPr="00F54B8B" w:rsidTr="00366D5A">
        <w:tc>
          <w:tcPr>
            <w:tcW w:w="851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43" w:type="dxa"/>
            <w:vAlign w:val="center"/>
          </w:tcPr>
          <w:p w:rsidR="003D4D83" w:rsidRPr="00F54B8B" w:rsidRDefault="003D4D83" w:rsidP="00366D5A">
            <w:pPr>
              <w:jc w:val="center"/>
            </w:pPr>
            <w:r w:rsidRPr="00F54B8B">
              <w:t>Фамилия</w:t>
            </w:r>
          </w:p>
        </w:tc>
        <w:tc>
          <w:tcPr>
            <w:tcW w:w="2114" w:type="dxa"/>
            <w:vAlign w:val="center"/>
          </w:tcPr>
          <w:p w:rsidR="003D4D83" w:rsidRPr="00F54B8B" w:rsidRDefault="003D4D83" w:rsidP="00366D5A">
            <w:pPr>
              <w:jc w:val="center"/>
            </w:pPr>
            <w:r w:rsidRPr="00F54B8B">
              <w:t>Имя</w:t>
            </w:r>
          </w:p>
        </w:tc>
        <w:tc>
          <w:tcPr>
            <w:tcW w:w="2340" w:type="dxa"/>
            <w:vAlign w:val="center"/>
          </w:tcPr>
          <w:p w:rsidR="003D4D83" w:rsidRPr="00F54B8B" w:rsidRDefault="003D4D83" w:rsidP="00366D5A">
            <w:pPr>
              <w:jc w:val="center"/>
            </w:pPr>
            <w:r w:rsidRPr="00F54B8B">
              <w:t>Отчество</w:t>
            </w:r>
          </w:p>
        </w:tc>
        <w:tc>
          <w:tcPr>
            <w:tcW w:w="2525" w:type="dxa"/>
            <w:vAlign w:val="center"/>
          </w:tcPr>
          <w:p w:rsidR="003D4D83" w:rsidRPr="00F54B8B" w:rsidRDefault="003D4D83" w:rsidP="00366D5A">
            <w:pPr>
              <w:jc w:val="center"/>
            </w:pPr>
            <w:r w:rsidRPr="00F54B8B">
              <w:t>Номер телефона (моб.)</w:t>
            </w:r>
          </w:p>
        </w:tc>
      </w:tr>
      <w:tr w:rsidR="003D4D83" w:rsidRPr="00F54B8B" w:rsidTr="00366D5A">
        <w:tc>
          <w:tcPr>
            <w:tcW w:w="851" w:type="dxa"/>
          </w:tcPr>
          <w:p w:rsidR="003D4D83" w:rsidRPr="00F54B8B" w:rsidRDefault="003D4D83" w:rsidP="00366D5A">
            <w:pPr>
              <w:jc w:val="center"/>
            </w:pPr>
            <w:r w:rsidRPr="00F54B8B">
              <w:t>1.</w:t>
            </w:r>
          </w:p>
        </w:tc>
        <w:tc>
          <w:tcPr>
            <w:tcW w:w="234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114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4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52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851" w:type="dxa"/>
          </w:tcPr>
          <w:p w:rsidR="003D4D83" w:rsidRPr="00F54B8B" w:rsidRDefault="003D4D83" w:rsidP="00366D5A">
            <w:pPr>
              <w:jc w:val="center"/>
            </w:pPr>
            <w:r w:rsidRPr="00F54B8B">
              <w:t>2.</w:t>
            </w:r>
          </w:p>
        </w:tc>
        <w:tc>
          <w:tcPr>
            <w:tcW w:w="234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114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4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525" w:type="dxa"/>
          </w:tcPr>
          <w:p w:rsidR="003D4D83" w:rsidRPr="00F54B8B" w:rsidRDefault="003D4D83" w:rsidP="00366D5A">
            <w:pPr>
              <w:jc w:val="center"/>
            </w:pPr>
          </w:p>
        </w:tc>
      </w:tr>
      <w:tr w:rsidR="003D4D83" w:rsidRPr="00F54B8B" w:rsidTr="00366D5A">
        <w:tc>
          <w:tcPr>
            <w:tcW w:w="851" w:type="dxa"/>
          </w:tcPr>
          <w:p w:rsidR="003D4D83" w:rsidRPr="00F54B8B" w:rsidRDefault="003D4D83" w:rsidP="00366D5A">
            <w:pPr>
              <w:jc w:val="center"/>
            </w:pPr>
            <w:r w:rsidRPr="00F54B8B">
              <w:t>3.</w:t>
            </w:r>
          </w:p>
        </w:tc>
        <w:tc>
          <w:tcPr>
            <w:tcW w:w="2343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114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340" w:type="dxa"/>
          </w:tcPr>
          <w:p w:rsidR="003D4D83" w:rsidRPr="00F54B8B" w:rsidRDefault="003D4D83" w:rsidP="00366D5A">
            <w:pPr>
              <w:jc w:val="center"/>
            </w:pPr>
          </w:p>
        </w:tc>
        <w:tc>
          <w:tcPr>
            <w:tcW w:w="2525" w:type="dxa"/>
          </w:tcPr>
          <w:p w:rsidR="003D4D83" w:rsidRPr="00F54B8B" w:rsidRDefault="003D4D83" w:rsidP="00366D5A">
            <w:pPr>
              <w:jc w:val="center"/>
            </w:pPr>
          </w:p>
        </w:tc>
      </w:tr>
    </w:tbl>
    <w:p w:rsidR="003D4D83" w:rsidRPr="00F54B8B" w:rsidRDefault="003D4D83" w:rsidP="003D4D83">
      <w:pPr>
        <w:jc w:val="both"/>
        <w:rPr>
          <w:b/>
        </w:rPr>
      </w:pPr>
    </w:p>
    <w:p w:rsidR="003D4D83" w:rsidRPr="00F54B8B" w:rsidRDefault="003D4D83" w:rsidP="003D4D83">
      <w:pPr>
        <w:jc w:val="both"/>
        <w:rPr>
          <w:b/>
        </w:rPr>
      </w:pPr>
    </w:p>
    <w:p w:rsidR="003D4D83" w:rsidRPr="00F54B8B" w:rsidRDefault="003D4D83" w:rsidP="003D4D83">
      <w:pPr>
        <w:jc w:val="both"/>
        <w:rPr>
          <w:sz w:val="28"/>
          <w:szCs w:val="28"/>
        </w:rPr>
      </w:pPr>
      <w:r w:rsidRPr="00F54B8B">
        <w:rPr>
          <w:b/>
        </w:rPr>
        <w:t>Руководитель учреждения</w:t>
      </w:r>
      <w:r w:rsidRPr="00F54B8B">
        <w:rPr>
          <w:b/>
        </w:rPr>
        <w:tab/>
      </w:r>
      <w:r w:rsidRPr="00F54B8B">
        <w:rPr>
          <w:b/>
        </w:rPr>
        <w:tab/>
      </w:r>
      <w:r w:rsidRPr="00F54B8B">
        <w:rPr>
          <w:b/>
        </w:rPr>
        <w:tab/>
        <w:t>МП</w:t>
      </w:r>
      <w:r w:rsidRPr="00F54B8B">
        <w:rPr>
          <w:b/>
        </w:rPr>
        <w:tab/>
      </w:r>
      <w:r w:rsidRPr="00F54B8B">
        <w:rPr>
          <w:b/>
        </w:rPr>
        <w:tab/>
      </w:r>
      <w:r w:rsidRPr="00F54B8B">
        <w:rPr>
          <w:b/>
        </w:rPr>
        <w:tab/>
      </w:r>
      <w:r w:rsidRPr="00F54B8B">
        <w:rPr>
          <w:b/>
        </w:rPr>
        <w:tab/>
        <w:t>Подпись</w:t>
      </w:r>
    </w:p>
    <w:p w:rsidR="003D4D83" w:rsidRDefault="003D4D83" w:rsidP="003D4D83">
      <w:pPr>
        <w:jc w:val="right"/>
        <w:outlineLvl w:val="0"/>
        <w:rPr>
          <w:b/>
        </w:rPr>
      </w:pPr>
      <w:r>
        <w:rPr>
          <w:b/>
          <w:szCs w:val="28"/>
        </w:rPr>
        <w:br w:type="page"/>
      </w:r>
      <w:r w:rsidRPr="00F54B8B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3D4D83" w:rsidRPr="00053CB1" w:rsidRDefault="003D4D83" w:rsidP="003D4D83">
      <w:pPr>
        <w:ind w:left="60" w:firstLine="648"/>
        <w:jc w:val="right"/>
        <w:rPr>
          <w:sz w:val="20"/>
          <w:szCs w:val="28"/>
        </w:rPr>
      </w:pPr>
      <w:r w:rsidRPr="00053CB1">
        <w:rPr>
          <w:sz w:val="20"/>
          <w:szCs w:val="28"/>
        </w:rPr>
        <w:t xml:space="preserve">к Положению об </w:t>
      </w:r>
      <w:proofErr w:type="gramStart"/>
      <w:r w:rsidRPr="00053CB1">
        <w:rPr>
          <w:sz w:val="20"/>
          <w:szCs w:val="28"/>
        </w:rPr>
        <w:t>областном</w:t>
      </w:r>
      <w:proofErr w:type="gramEnd"/>
    </w:p>
    <w:p w:rsidR="003D4D83" w:rsidRPr="00F54B8B" w:rsidRDefault="003D4D83" w:rsidP="003D4D83">
      <w:pPr>
        <w:jc w:val="right"/>
        <w:outlineLvl w:val="0"/>
        <w:rPr>
          <w:b/>
          <w:sz w:val="28"/>
          <w:szCs w:val="28"/>
        </w:rPr>
      </w:pPr>
      <w:proofErr w:type="gramStart"/>
      <w:r w:rsidRPr="00053CB1">
        <w:rPr>
          <w:sz w:val="20"/>
          <w:szCs w:val="28"/>
        </w:rPr>
        <w:t>конкурсе</w:t>
      </w:r>
      <w:proofErr w:type="gramEnd"/>
      <w:r w:rsidRPr="00053CB1">
        <w:rPr>
          <w:sz w:val="20"/>
          <w:szCs w:val="28"/>
        </w:rPr>
        <w:t xml:space="preserve"> Веб-</w:t>
      </w:r>
      <w:r w:rsidR="00DF3CD1">
        <w:rPr>
          <w:sz w:val="20"/>
          <w:szCs w:val="28"/>
        </w:rPr>
        <w:t>дизайна</w:t>
      </w:r>
    </w:p>
    <w:p w:rsidR="003D4D83" w:rsidRPr="00F54B8B" w:rsidRDefault="003D4D83" w:rsidP="003D4D83">
      <w:pPr>
        <w:jc w:val="center"/>
        <w:outlineLvl w:val="0"/>
        <w:rPr>
          <w:b/>
          <w:sz w:val="28"/>
          <w:szCs w:val="28"/>
        </w:rPr>
      </w:pPr>
      <w:r w:rsidRPr="00F54B8B">
        <w:rPr>
          <w:b/>
          <w:sz w:val="28"/>
          <w:szCs w:val="28"/>
        </w:rPr>
        <w:t>ПРОТОКОЛ № ____</w:t>
      </w:r>
    </w:p>
    <w:p w:rsidR="003D4D83" w:rsidRPr="00F54B8B" w:rsidRDefault="003D4D83" w:rsidP="003D4D83">
      <w:pPr>
        <w:jc w:val="center"/>
        <w:outlineLvl w:val="0"/>
      </w:pPr>
      <w:r w:rsidRPr="00F54B8B">
        <w:rPr>
          <w:sz w:val="28"/>
          <w:szCs w:val="28"/>
        </w:rPr>
        <w:t>«___</w:t>
      </w:r>
      <w:r w:rsidRPr="00F54B8B">
        <w:t xml:space="preserve">» </w:t>
      </w:r>
      <w:r w:rsidRPr="00F54B8B">
        <w:rPr>
          <w:u w:val="single"/>
        </w:rPr>
        <w:t xml:space="preserve">_________ </w:t>
      </w:r>
      <w:r w:rsidRPr="00F54B8B">
        <w:t xml:space="preserve">20___г. </w:t>
      </w:r>
    </w:p>
    <w:p w:rsidR="003D4D83" w:rsidRPr="00F54B8B" w:rsidRDefault="003D4D83" w:rsidP="003D4D83">
      <w:pPr>
        <w:jc w:val="center"/>
        <w:outlineLvl w:val="0"/>
        <w:rPr>
          <w:b/>
        </w:rPr>
      </w:pPr>
    </w:p>
    <w:p w:rsidR="003D4D83" w:rsidRPr="00F54B8B" w:rsidRDefault="003D4D83" w:rsidP="003D4D83">
      <w:pPr>
        <w:jc w:val="center"/>
        <w:outlineLvl w:val="0"/>
        <w:rPr>
          <w:b/>
        </w:rPr>
      </w:pPr>
      <w:r w:rsidRPr="00F54B8B">
        <w:rPr>
          <w:b/>
        </w:rPr>
        <w:t>Заседание жюри</w:t>
      </w:r>
    </w:p>
    <w:p w:rsidR="003D4D83" w:rsidRPr="00F54B8B" w:rsidRDefault="003D4D83" w:rsidP="003D4D83">
      <w:pPr>
        <w:jc w:val="both"/>
        <w:outlineLvl w:val="0"/>
      </w:pPr>
      <w:r w:rsidRPr="00F54B8B">
        <w:rPr>
          <w:b/>
        </w:rPr>
        <w:t xml:space="preserve">На повестке: </w:t>
      </w:r>
      <w:r w:rsidRPr="00F54B8B">
        <w:t xml:space="preserve">Подведение итогов </w:t>
      </w:r>
      <w:r w:rsidRPr="00F54B8B">
        <w:rPr>
          <w:b/>
          <w:lang w:val="en-US"/>
        </w:rPr>
        <w:t>I</w:t>
      </w:r>
      <w:r w:rsidRPr="00F54B8B">
        <w:rPr>
          <w:b/>
        </w:rPr>
        <w:t xml:space="preserve"> этапа</w:t>
      </w:r>
      <w:r w:rsidRPr="00F54B8B">
        <w:t xml:space="preserve"> областного  конкурса </w:t>
      </w:r>
      <w:r w:rsidRPr="00F54B8B">
        <w:rPr>
          <w:bCs/>
          <w:iCs/>
          <w:lang w:val="en-US"/>
        </w:rPr>
        <w:t>Web</w:t>
      </w:r>
      <w:r w:rsidRPr="00F54B8B">
        <w:rPr>
          <w:bCs/>
          <w:iCs/>
        </w:rPr>
        <w:t>-сайтов</w:t>
      </w:r>
    </w:p>
    <w:p w:rsidR="003D4D83" w:rsidRPr="00F54B8B" w:rsidRDefault="003D4D83" w:rsidP="003D4D83">
      <w:pPr>
        <w:jc w:val="both"/>
        <w:outlineLvl w:val="0"/>
      </w:pPr>
    </w:p>
    <w:p w:rsidR="003D4D83" w:rsidRPr="00F54B8B" w:rsidRDefault="003D4D83" w:rsidP="003D4D83">
      <w:pPr>
        <w:tabs>
          <w:tab w:val="left" w:pos="1545"/>
        </w:tabs>
        <w:outlineLvl w:val="0"/>
        <w:rPr>
          <w:b/>
        </w:rPr>
      </w:pPr>
    </w:p>
    <w:p w:rsidR="003D4D83" w:rsidRPr="00F54B8B" w:rsidRDefault="003D4D83" w:rsidP="003D4D83">
      <w:pPr>
        <w:tabs>
          <w:tab w:val="left" w:pos="1545"/>
        </w:tabs>
        <w:outlineLvl w:val="0"/>
        <w:rPr>
          <w:b/>
        </w:rPr>
      </w:pPr>
      <w:r w:rsidRPr="00F54B8B">
        <w:rPr>
          <w:b/>
        </w:rPr>
        <w:t xml:space="preserve">Место и время проведения: </w:t>
      </w:r>
      <w:r w:rsidRPr="00F54B8B">
        <w:t>________________________________ «____»____________</w:t>
      </w:r>
    </w:p>
    <w:p w:rsidR="003D4D83" w:rsidRPr="00F54B8B" w:rsidRDefault="003D4D83" w:rsidP="003D4D83">
      <w:pPr>
        <w:tabs>
          <w:tab w:val="left" w:pos="1545"/>
        </w:tabs>
        <w:outlineLvl w:val="0"/>
        <w:rPr>
          <w:b/>
        </w:rPr>
      </w:pPr>
      <w:r w:rsidRPr="00F54B8B">
        <w:rPr>
          <w:b/>
        </w:rPr>
        <w:t>Состав жюри:</w:t>
      </w:r>
    </w:p>
    <w:p w:rsidR="003D4D83" w:rsidRPr="00F54B8B" w:rsidRDefault="003D4D83" w:rsidP="003D4D83">
      <w:pPr>
        <w:outlineLvl w:val="0"/>
        <w:rPr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00"/>
      </w:tblGrid>
      <w:tr w:rsidR="003D4D83" w:rsidRPr="00F54B8B" w:rsidTr="00366D5A">
        <w:trPr>
          <w:trHeight w:val="619"/>
        </w:trPr>
        <w:tc>
          <w:tcPr>
            <w:tcW w:w="2268" w:type="dxa"/>
          </w:tcPr>
          <w:p w:rsidR="003D4D83" w:rsidRPr="00F54B8B" w:rsidRDefault="003D4D83" w:rsidP="00366D5A">
            <w:pPr>
              <w:rPr>
                <w:b/>
              </w:rPr>
            </w:pPr>
            <w:r w:rsidRPr="00F54B8B">
              <w:rPr>
                <w:b/>
              </w:rPr>
              <w:t>Председатель жюри:</w:t>
            </w:r>
          </w:p>
        </w:tc>
        <w:tc>
          <w:tcPr>
            <w:tcW w:w="7800" w:type="dxa"/>
          </w:tcPr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Ф.И.О.</w:t>
            </w:r>
          </w:p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место работы, должность</w:t>
            </w:r>
          </w:p>
        </w:tc>
      </w:tr>
      <w:tr w:rsidR="003D4D83" w:rsidRPr="00F54B8B" w:rsidTr="00366D5A">
        <w:tc>
          <w:tcPr>
            <w:tcW w:w="2268" w:type="dxa"/>
          </w:tcPr>
          <w:p w:rsidR="003D4D83" w:rsidRPr="00F54B8B" w:rsidRDefault="003D4D83" w:rsidP="00366D5A">
            <w:pPr>
              <w:rPr>
                <w:b/>
              </w:rPr>
            </w:pPr>
            <w:r w:rsidRPr="00F54B8B">
              <w:rPr>
                <w:b/>
              </w:rPr>
              <w:t>Члены жюри:</w:t>
            </w:r>
          </w:p>
        </w:tc>
        <w:tc>
          <w:tcPr>
            <w:tcW w:w="7800" w:type="dxa"/>
          </w:tcPr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Ф.И.О.</w:t>
            </w:r>
          </w:p>
          <w:p w:rsidR="003D4D83" w:rsidRPr="00F54B8B" w:rsidRDefault="003D4D83" w:rsidP="00366D5A">
            <w:pPr>
              <w:jc w:val="right"/>
            </w:pPr>
            <w:r w:rsidRPr="00F54B8B">
              <w:rPr>
                <w:b/>
              </w:rPr>
              <w:t>место работы, должность</w:t>
            </w:r>
          </w:p>
        </w:tc>
      </w:tr>
      <w:tr w:rsidR="003D4D83" w:rsidRPr="00F54B8B" w:rsidTr="00366D5A">
        <w:tc>
          <w:tcPr>
            <w:tcW w:w="2268" w:type="dxa"/>
          </w:tcPr>
          <w:p w:rsidR="003D4D83" w:rsidRPr="00F54B8B" w:rsidRDefault="003D4D83" w:rsidP="00366D5A">
            <w:pPr>
              <w:rPr>
                <w:b/>
              </w:rPr>
            </w:pPr>
          </w:p>
        </w:tc>
        <w:tc>
          <w:tcPr>
            <w:tcW w:w="7800" w:type="dxa"/>
          </w:tcPr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Ф.И.О.</w:t>
            </w:r>
          </w:p>
          <w:p w:rsidR="003D4D83" w:rsidRPr="00F54B8B" w:rsidRDefault="003D4D83" w:rsidP="00366D5A">
            <w:pPr>
              <w:tabs>
                <w:tab w:val="left" w:pos="-180"/>
              </w:tabs>
              <w:jc w:val="right"/>
            </w:pPr>
            <w:r w:rsidRPr="00F54B8B">
              <w:rPr>
                <w:b/>
              </w:rPr>
              <w:t>место работы, должность</w:t>
            </w:r>
          </w:p>
        </w:tc>
      </w:tr>
      <w:tr w:rsidR="003D4D83" w:rsidRPr="00F54B8B" w:rsidTr="00366D5A">
        <w:tc>
          <w:tcPr>
            <w:tcW w:w="2268" w:type="dxa"/>
          </w:tcPr>
          <w:p w:rsidR="003D4D83" w:rsidRPr="00F54B8B" w:rsidRDefault="003D4D83" w:rsidP="00366D5A">
            <w:pPr>
              <w:ind w:right="132"/>
              <w:rPr>
                <w:b/>
              </w:rPr>
            </w:pPr>
          </w:p>
        </w:tc>
        <w:tc>
          <w:tcPr>
            <w:tcW w:w="7800" w:type="dxa"/>
          </w:tcPr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Ф.И.О.</w:t>
            </w:r>
          </w:p>
          <w:p w:rsidR="003D4D83" w:rsidRPr="00F54B8B" w:rsidRDefault="003D4D83" w:rsidP="00366D5A">
            <w:pPr>
              <w:jc w:val="right"/>
            </w:pPr>
            <w:r w:rsidRPr="00F54B8B">
              <w:rPr>
                <w:b/>
              </w:rPr>
              <w:t>место работы, должность</w:t>
            </w:r>
          </w:p>
        </w:tc>
      </w:tr>
      <w:tr w:rsidR="003D4D83" w:rsidRPr="00F54B8B" w:rsidTr="00366D5A">
        <w:tc>
          <w:tcPr>
            <w:tcW w:w="2268" w:type="dxa"/>
          </w:tcPr>
          <w:p w:rsidR="003D4D83" w:rsidRPr="00F54B8B" w:rsidRDefault="003D4D83" w:rsidP="00366D5A">
            <w:pPr>
              <w:ind w:right="132"/>
              <w:rPr>
                <w:b/>
              </w:rPr>
            </w:pPr>
          </w:p>
        </w:tc>
        <w:tc>
          <w:tcPr>
            <w:tcW w:w="7800" w:type="dxa"/>
          </w:tcPr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Ф.И.О.</w:t>
            </w:r>
          </w:p>
          <w:p w:rsidR="003D4D83" w:rsidRPr="00F54B8B" w:rsidRDefault="003D4D83" w:rsidP="00366D5A">
            <w:pPr>
              <w:jc w:val="right"/>
              <w:rPr>
                <w:b/>
              </w:rPr>
            </w:pPr>
            <w:r w:rsidRPr="00F54B8B">
              <w:rPr>
                <w:b/>
              </w:rPr>
              <w:t>место работы, должность</w:t>
            </w:r>
          </w:p>
        </w:tc>
      </w:tr>
    </w:tbl>
    <w:p w:rsidR="003D4D83" w:rsidRPr="00F54B8B" w:rsidRDefault="003D4D83" w:rsidP="003D4D83">
      <w:pPr>
        <w:outlineLvl w:val="0"/>
      </w:pPr>
    </w:p>
    <w:p w:rsidR="003D4D83" w:rsidRPr="00F54B8B" w:rsidRDefault="003D4D83" w:rsidP="003D4D83">
      <w:pPr>
        <w:outlineLvl w:val="0"/>
      </w:pPr>
      <w:r w:rsidRPr="00F54B8B">
        <w:t>В конкурсе приняло участие:  _____________человек</w:t>
      </w:r>
    </w:p>
    <w:p w:rsidR="003D4D83" w:rsidRPr="00053CB1" w:rsidRDefault="003D4D83" w:rsidP="003D4D83">
      <w:pPr>
        <w:outlineLvl w:val="0"/>
        <w:rPr>
          <w:sz w:val="18"/>
        </w:rPr>
      </w:pPr>
    </w:p>
    <w:p w:rsidR="003D4D83" w:rsidRPr="00F54B8B" w:rsidRDefault="003D4D83" w:rsidP="003D4D83">
      <w:pPr>
        <w:outlineLvl w:val="0"/>
      </w:pPr>
      <w:r w:rsidRPr="00F54B8B">
        <w:t xml:space="preserve">По итогам  конкурса жюри приняло решение: </w:t>
      </w:r>
    </w:p>
    <w:p w:rsidR="003D4D83" w:rsidRPr="00053CB1" w:rsidRDefault="003D4D83" w:rsidP="003D4D83">
      <w:pPr>
        <w:outlineLvl w:val="0"/>
        <w:rPr>
          <w:sz w:val="16"/>
        </w:rPr>
      </w:pPr>
      <w:r w:rsidRPr="00053CB1">
        <w:rPr>
          <w:sz w:val="16"/>
        </w:rPr>
        <w:t xml:space="preserve"> </w:t>
      </w:r>
    </w:p>
    <w:p w:rsidR="003D4D83" w:rsidRPr="00F54B8B" w:rsidRDefault="003D4D83" w:rsidP="003D4D83">
      <w:r w:rsidRPr="00F54B8B">
        <w:t>Присвоить звание «Дипломант  I степени»:  _______________________________________</w:t>
      </w:r>
    </w:p>
    <w:p w:rsidR="003D4D83" w:rsidRPr="00053CB1" w:rsidRDefault="003D4D83" w:rsidP="003D4D83">
      <w:pPr>
        <w:rPr>
          <w:sz w:val="16"/>
        </w:rPr>
      </w:pPr>
    </w:p>
    <w:p w:rsidR="003D4D83" w:rsidRPr="00F54B8B" w:rsidRDefault="003D4D83" w:rsidP="003D4D83">
      <w:r w:rsidRPr="00F54B8B">
        <w:t>Присвоить звание «Дипломант  I</w:t>
      </w:r>
      <w:r w:rsidRPr="00F54B8B">
        <w:rPr>
          <w:lang w:val="en-US"/>
        </w:rPr>
        <w:t>I</w:t>
      </w:r>
      <w:r w:rsidRPr="00F54B8B">
        <w:t xml:space="preserve"> степени»: _______________________________________</w:t>
      </w:r>
    </w:p>
    <w:p w:rsidR="003D4D83" w:rsidRPr="00F54B8B" w:rsidRDefault="003D4D83" w:rsidP="003D4D83"/>
    <w:p w:rsidR="003D4D83" w:rsidRPr="00F54B8B" w:rsidRDefault="003D4D83" w:rsidP="003D4D83">
      <w:r w:rsidRPr="00F54B8B">
        <w:t>Присвоить звание «Дипломант  I</w:t>
      </w:r>
      <w:r w:rsidRPr="00F54B8B">
        <w:rPr>
          <w:lang w:val="en-US"/>
        </w:rPr>
        <w:t>II</w:t>
      </w:r>
      <w:r w:rsidRPr="00F54B8B">
        <w:t xml:space="preserve"> степени»: _______________________________________</w:t>
      </w:r>
    </w:p>
    <w:p w:rsidR="003D4D83" w:rsidRPr="00F54B8B" w:rsidRDefault="003D4D83" w:rsidP="003D4D83">
      <w:pPr>
        <w:jc w:val="both"/>
      </w:pPr>
      <w:r w:rsidRPr="00F54B8B">
        <w:tab/>
      </w:r>
    </w:p>
    <w:p w:rsidR="003D4D83" w:rsidRPr="00F54B8B" w:rsidRDefault="003D4D83" w:rsidP="003D4D83">
      <w:pPr>
        <w:jc w:val="both"/>
        <w:rPr>
          <w:bCs/>
          <w:iCs/>
        </w:rPr>
      </w:pPr>
      <w:r w:rsidRPr="00F54B8B">
        <w:tab/>
        <w:t xml:space="preserve">Направить для участия во </w:t>
      </w:r>
      <w:r w:rsidRPr="00F54B8B">
        <w:rPr>
          <w:b/>
          <w:lang w:val="en-US"/>
        </w:rPr>
        <w:t>II</w:t>
      </w:r>
      <w:r w:rsidRPr="00F54B8B">
        <w:rPr>
          <w:b/>
        </w:rPr>
        <w:t xml:space="preserve"> этапе</w:t>
      </w:r>
      <w:r w:rsidRPr="00F54B8B">
        <w:t xml:space="preserve">  Областного  конкурса </w:t>
      </w:r>
      <w:r w:rsidRPr="00F54B8B">
        <w:rPr>
          <w:bCs/>
          <w:iCs/>
          <w:lang w:val="en-US"/>
        </w:rPr>
        <w:t>Web</w:t>
      </w:r>
      <w:r w:rsidRPr="00F54B8B">
        <w:rPr>
          <w:bCs/>
          <w:iCs/>
        </w:rPr>
        <w:t>-сайтов   _______________________________________________________________________</w:t>
      </w:r>
    </w:p>
    <w:p w:rsidR="003D4D83" w:rsidRPr="00F54B8B" w:rsidRDefault="003D4D83" w:rsidP="003D4D83">
      <w:pPr>
        <w:jc w:val="both"/>
        <w:rPr>
          <w:bCs/>
          <w:iCs/>
        </w:rPr>
      </w:pPr>
      <w:r w:rsidRPr="00F54B8B">
        <w:rPr>
          <w:bCs/>
          <w:iCs/>
        </w:rPr>
        <w:t>______________________________________________________________________</w:t>
      </w:r>
    </w:p>
    <w:p w:rsidR="003D4D83" w:rsidRPr="00F54B8B" w:rsidRDefault="003D4D83" w:rsidP="003D4D83">
      <w:pPr>
        <w:jc w:val="center"/>
      </w:pPr>
      <w:r w:rsidRPr="00F54B8B">
        <w:t>( Ф.И.О. конкурсанта или название  коллектива, Ф.И.О. педагога)</w:t>
      </w:r>
    </w:p>
    <w:p w:rsidR="003D4D83" w:rsidRPr="00F54B8B" w:rsidRDefault="003D4D83" w:rsidP="003D4D83"/>
    <w:p w:rsidR="003D4D83" w:rsidRPr="00F54B8B" w:rsidRDefault="003D4D83" w:rsidP="003D4D83">
      <w:r w:rsidRPr="00F54B8B">
        <w:t>Председатель жюри:         _______________                              _______________________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         (подпись)                                                                         (расшифровка)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t xml:space="preserve">Члены жюри:                     </w:t>
      </w:r>
      <w:r w:rsidRPr="00F54B8B">
        <w:rPr>
          <w:sz w:val="20"/>
          <w:szCs w:val="20"/>
        </w:rPr>
        <w:t>__________________                                   ____________________________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         (подпись)                                                                         (расшифровка)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___________________                                  ____________________________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           (подпись)                                                                       (расшифровка)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___________________                                   ___________________________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          (подпись)                                                                        (расшифровка)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___________________                                   ___________________________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          (подпись)                                                                         (расшифровка)</w:t>
      </w:r>
    </w:p>
    <w:p w:rsidR="003D4D83" w:rsidRPr="00F54B8B" w:rsidRDefault="003D4D83" w:rsidP="003D4D83"/>
    <w:p w:rsidR="003D4D83" w:rsidRPr="00F54B8B" w:rsidRDefault="003D4D83" w:rsidP="003D4D83">
      <w:pPr>
        <w:rPr>
          <w:sz w:val="20"/>
          <w:szCs w:val="20"/>
        </w:rPr>
      </w:pPr>
      <w:r w:rsidRPr="00F54B8B">
        <w:t>Директор</w:t>
      </w:r>
      <w:r w:rsidRPr="00F54B8B">
        <w:rPr>
          <w:sz w:val="20"/>
          <w:szCs w:val="20"/>
        </w:rPr>
        <w:t xml:space="preserve">                                 ___________________                                    ___________________________</w:t>
      </w:r>
    </w:p>
    <w:p w:rsidR="003D4D83" w:rsidRPr="00F54B8B" w:rsidRDefault="003D4D83" w:rsidP="003D4D83">
      <w:pPr>
        <w:rPr>
          <w:sz w:val="20"/>
          <w:szCs w:val="20"/>
        </w:rPr>
      </w:pPr>
      <w:r w:rsidRPr="00F54B8B">
        <w:rPr>
          <w:sz w:val="20"/>
          <w:szCs w:val="20"/>
        </w:rPr>
        <w:t xml:space="preserve">                                                               (подпись)                                                                          (расшифровка)</w:t>
      </w:r>
    </w:p>
    <w:p w:rsidR="003D4D83" w:rsidRPr="00F54B8B" w:rsidRDefault="003D4D83" w:rsidP="003D4D83">
      <w:pPr>
        <w:rPr>
          <w:b/>
        </w:rPr>
      </w:pPr>
      <w:r w:rsidRPr="00F54B8B">
        <w:rPr>
          <w:b/>
        </w:rPr>
        <w:t xml:space="preserve"> М.П.</w:t>
      </w:r>
    </w:p>
    <w:p w:rsidR="003D4D83" w:rsidRPr="00F54B8B" w:rsidRDefault="003D4D83" w:rsidP="003D4D83">
      <w:pPr>
        <w:rPr>
          <w:sz w:val="28"/>
          <w:szCs w:val="28"/>
        </w:rPr>
      </w:pPr>
      <w:r w:rsidRPr="00F54B8B">
        <w:rPr>
          <w:b/>
        </w:rPr>
        <w:br w:type="page"/>
      </w:r>
    </w:p>
    <w:p w:rsidR="004D47C6" w:rsidRDefault="00C96DAF" w:rsidP="00C96DAF">
      <w:pPr>
        <w:ind w:left="60" w:firstLine="648"/>
        <w:jc w:val="right"/>
        <w:rPr>
          <w:b/>
          <w:szCs w:val="28"/>
        </w:rPr>
      </w:pPr>
      <w:r w:rsidRPr="00F54B8B">
        <w:rPr>
          <w:b/>
          <w:szCs w:val="28"/>
        </w:rPr>
        <w:lastRenderedPageBreak/>
        <w:t>Приложение №</w:t>
      </w:r>
      <w:r w:rsidR="00053CB1">
        <w:rPr>
          <w:b/>
          <w:szCs w:val="28"/>
        </w:rPr>
        <w:t>4</w:t>
      </w:r>
    </w:p>
    <w:p w:rsidR="00053CB1" w:rsidRPr="00053CB1" w:rsidRDefault="00053CB1" w:rsidP="00C96DAF">
      <w:pPr>
        <w:ind w:left="60" w:firstLine="648"/>
        <w:jc w:val="right"/>
        <w:rPr>
          <w:sz w:val="20"/>
          <w:szCs w:val="28"/>
        </w:rPr>
      </w:pPr>
      <w:r w:rsidRPr="00053CB1">
        <w:rPr>
          <w:sz w:val="20"/>
          <w:szCs w:val="28"/>
        </w:rPr>
        <w:t xml:space="preserve">к Положению об </w:t>
      </w:r>
      <w:proofErr w:type="gramStart"/>
      <w:r w:rsidRPr="00053CB1">
        <w:rPr>
          <w:sz w:val="20"/>
          <w:szCs w:val="28"/>
        </w:rPr>
        <w:t>областном</w:t>
      </w:r>
      <w:proofErr w:type="gramEnd"/>
    </w:p>
    <w:p w:rsidR="00053CB1" w:rsidRPr="00053CB1" w:rsidRDefault="00053CB1" w:rsidP="00C96DAF">
      <w:pPr>
        <w:ind w:left="60" w:firstLine="648"/>
        <w:jc w:val="right"/>
        <w:rPr>
          <w:sz w:val="20"/>
          <w:szCs w:val="28"/>
        </w:rPr>
      </w:pPr>
      <w:proofErr w:type="gramStart"/>
      <w:r w:rsidRPr="00053CB1">
        <w:rPr>
          <w:sz w:val="20"/>
          <w:szCs w:val="28"/>
        </w:rPr>
        <w:t>конкурсе</w:t>
      </w:r>
      <w:proofErr w:type="gramEnd"/>
      <w:r w:rsidRPr="00053CB1">
        <w:rPr>
          <w:sz w:val="20"/>
          <w:szCs w:val="28"/>
        </w:rPr>
        <w:t xml:space="preserve"> Веб-</w:t>
      </w:r>
      <w:r w:rsidR="00DF3CD1">
        <w:rPr>
          <w:sz w:val="20"/>
          <w:szCs w:val="28"/>
        </w:rPr>
        <w:t>дизайна</w:t>
      </w:r>
    </w:p>
    <w:p w:rsidR="00C96DAF" w:rsidRPr="00F54B8B" w:rsidRDefault="00C96DAF" w:rsidP="00C96DA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54B8B">
        <w:rPr>
          <w:rFonts w:ascii="Times New Roman CYR" w:hAnsi="Times New Roman CYR" w:cs="Times New Roman CYR"/>
          <w:b/>
          <w:sz w:val="28"/>
          <w:szCs w:val="28"/>
        </w:rPr>
        <w:t>ПАСПОРТ ПРОЕКТА</w:t>
      </w:r>
    </w:p>
    <w:p w:rsidR="00C96DAF" w:rsidRPr="00F54B8B" w:rsidRDefault="00C96DAF" w:rsidP="00C96DA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f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49"/>
        <w:gridCol w:w="4721"/>
      </w:tblGrid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Фамилия и имя докладчика (возраст):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Название образовательного учреждения: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Адрес образовательного учреждения: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Название коллектива: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ФИО педагога: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Название номинации конкурса: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Название работы: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Краткое описание работы: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Почему был выбран этот проект: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  <w:szCs w:val="28"/>
              </w:rPr>
              <w:t>Описание используемых технологий: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</w:rPr>
              <w:t>Рабочая группа (укажите всех, кто работал над проектом и какую часть проекта выполнял, возраст):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</w:rPr>
              <w:t>Какую часть проекта выполнял докладчик: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</w:rPr>
              <w:t>Минимальные требования к аппаратным ресурсам: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C96DAF" w:rsidRPr="00F54B8B" w:rsidTr="00592A9A">
        <w:tc>
          <w:tcPr>
            <w:tcW w:w="5068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  <w:r w:rsidRPr="00F54B8B">
              <w:rPr>
                <w:rFonts w:ascii="Times New Roman CYR" w:hAnsi="Times New Roman CYR" w:cs="Times New Roman CYR"/>
              </w:rPr>
              <w:t>Минимальные требования к программным ресурсам:</w:t>
            </w:r>
          </w:p>
        </w:tc>
        <w:tc>
          <w:tcPr>
            <w:tcW w:w="5069" w:type="dxa"/>
          </w:tcPr>
          <w:p w:rsidR="00C96DAF" w:rsidRPr="00F54B8B" w:rsidRDefault="00C96DAF" w:rsidP="00592A9A">
            <w:pPr>
              <w:rPr>
                <w:rFonts w:ascii="Times New Roman CYR" w:hAnsi="Times New Roman CYR" w:cs="Times New Roman CYR"/>
                <w:szCs w:val="28"/>
              </w:rPr>
            </w:pPr>
          </w:p>
        </w:tc>
      </w:tr>
    </w:tbl>
    <w:p w:rsidR="00C96DAF" w:rsidRPr="00F54B8B" w:rsidRDefault="00C96DAF" w:rsidP="00C96DA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96DAF" w:rsidRPr="00F54B8B" w:rsidRDefault="00C96DAF" w:rsidP="00C96DA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96DAF" w:rsidRPr="00F54B8B" w:rsidRDefault="00C96DAF" w:rsidP="003D4D83">
      <w:pPr>
        <w:jc w:val="both"/>
        <w:rPr>
          <w:b/>
        </w:rPr>
      </w:pPr>
      <w:r w:rsidRPr="00F54B8B">
        <w:rPr>
          <w:b/>
        </w:rPr>
        <w:t>Руководитель учреждения</w:t>
      </w:r>
      <w:r w:rsidRPr="00F54B8B">
        <w:rPr>
          <w:b/>
        </w:rPr>
        <w:tab/>
      </w:r>
      <w:r w:rsidRPr="00F54B8B">
        <w:rPr>
          <w:b/>
        </w:rPr>
        <w:tab/>
      </w:r>
      <w:r w:rsidRPr="00F54B8B">
        <w:rPr>
          <w:b/>
        </w:rPr>
        <w:tab/>
        <w:t>МП</w:t>
      </w:r>
      <w:r w:rsidRPr="00F54B8B">
        <w:rPr>
          <w:b/>
        </w:rPr>
        <w:tab/>
      </w:r>
      <w:r w:rsidRPr="00F54B8B">
        <w:rPr>
          <w:b/>
        </w:rPr>
        <w:tab/>
      </w:r>
      <w:r w:rsidRPr="00F54B8B">
        <w:rPr>
          <w:b/>
        </w:rPr>
        <w:tab/>
      </w:r>
      <w:r w:rsidRPr="00F54B8B">
        <w:rPr>
          <w:b/>
        </w:rPr>
        <w:tab/>
        <w:t>Подпись</w:t>
      </w:r>
    </w:p>
    <w:sectPr w:rsidR="00C96DAF" w:rsidRPr="00F54B8B" w:rsidSect="00D5176A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1A" w:rsidRDefault="0028111A" w:rsidP="000E380C">
      <w:r>
        <w:separator/>
      </w:r>
    </w:p>
  </w:endnote>
  <w:endnote w:type="continuationSeparator" w:id="0">
    <w:p w:rsidR="0028111A" w:rsidRDefault="0028111A" w:rsidP="000E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6A" w:rsidRDefault="00A614EF">
    <w:pPr>
      <w:pStyle w:val="aa"/>
      <w:jc w:val="center"/>
    </w:pPr>
    <w:r>
      <w:fldChar w:fldCharType="begin"/>
    </w:r>
    <w:r w:rsidR="00566E06">
      <w:instrText xml:space="preserve"> PAGE   \* MERGEFORMAT </w:instrText>
    </w:r>
    <w:r>
      <w:fldChar w:fldCharType="separate"/>
    </w:r>
    <w:r w:rsidR="003D5B17">
      <w:rPr>
        <w:noProof/>
      </w:rPr>
      <w:t>4</w:t>
    </w:r>
    <w:r>
      <w:fldChar w:fldCharType="end"/>
    </w:r>
  </w:p>
  <w:p w:rsidR="00D5176A" w:rsidRDefault="002811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88215"/>
      <w:docPartObj>
        <w:docPartGallery w:val="Page Numbers (Bottom of Page)"/>
        <w:docPartUnique/>
      </w:docPartObj>
    </w:sdtPr>
    <w:sdtEndPr/>
    <w:sdtContent>
      <w:p w:rsidR="00035D4E" w:rsidRDefault="00035D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17">
          <w:rPr>
            <w:noProof/>
          </w:rPr>
          <w:t>1</w:t>
        </w:r>
        <w:r>
          <w:fldChar w:fldCharType="end"/>
        </w:r>
      </w:p>
    </w:sdtContent>
  </w:sdt>
  <w:p w:rsidR="00035D4E" w:rsidRDefault="00035D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1A" w:rsidRDefault="0028111A" w:rsidP="000E380C">
      <w:r>
        <w:separator/>
      </w:r>
    </w:p>
  </w:footnote>
  <w:footnote w:type="continuationSeparator" w:id="0">
    <w:p w:rsidR="0028111A" w:rsidRDefault="0028111A" w:rsidP="000E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33"/>
    <w:multiLevelType w:val="hybridMultilevel"/>
    <w:tmpl w:val="3978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1BC5"/>
    <w:multiLevelType w:val="hybridMultilevel"/>
    <w:tmpl w:val="F72E3C00"/>
    <w:lvl w:ilvl="0" w:tplc="F0E2C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BB111E"/>
    <w:multiLevelType w:val="hybridMultilevel"/>
    <w:tmpl w:val="D834FC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EF11F52"/>
    <w:multiLevelType w:val="multilevel"/>
    <w:tmpl w:val="FFB09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95312"/>
    <w:multiLevelType w:val="multilevel"/>
    <w:tmpl w:val="35F09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BB0DC9"/>
    <w:multiLevelType w:val="multilevel"/>
    <w:tmpl w:val="18B8C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453CE9"/>
    <w:multiLevelType w:val="multilevel"/>
    <w:tmpl w:val="1C6A748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875B9B"/>
    <w:multiLevelType w:val="hybridMultilevel"/>
    <w:tmpl w:val="9760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54CC"/>
    <w:multiLevelType w:val="multilevel"/>
    <w:tmpl w:val="CA22F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F77094"/>
    <w:multiLevelType w:val="multilevel"/>
    <w:tmpl w:val="F388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B27363"/>
    <w:multiLevelType w:val="multilevel"/>
    <w:tmpl w:val="F388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29531D"/>
    <w:multiLevelType w:val="hybridMultilevel"/>
    <w:tmpl w:val="B014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5FA9"/>
    <w:multiLevelType w:val="hybridMultilevel"/>
    <w:tmpl w:val="5740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332A"/>
    <w:multiLevelType w:val="hybridMultilevel"/>
    <w:tmpl w:val="1EE2249E"/>
    <w:lvl w:ilvl="0" w:tplc="F0E2C2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6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6"/>
  </w:num>
  <w:num w:numId="18">
    <w:abstractNumId w:val="10"/>
  </w:num>
  <w:num w:numId="19">
    <w:abstractNumId w:val="6"/>
  </w:num>
  <w:num w:numId="20">
    <w:abstractNumId w:val="9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8"/>
  </w:num>
  <w:num w:numId="28">
    <w:abstractNumId w:val="3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7C6"/>
    <w:rsid w:val="0003427D"/>
    <w:rsid w:val="00035D4E"/>
    <w:rsid w:val="00053CB1"/>
    <w:rsid w:val="00057816"/>
    <w:rsid w:val="000752AE"/>
    <w:rsid w:val="000E380C"/>
    <w:rsid w:val="000F16A9"/>
    <w:rsid w:val="0010188A"/>
    <w:rsid w:val="00101CCD"/>
    <w:rsid w:val="00105792"/>
    <w:rsid w:val="0011048A"/>
    <w:rsid w:val="00122B81"/>
    <w:rsid w:val="00136663"/>
    <w:rsid w:val="0015309E"/>
    <w:rsid w:val="001625B5"/>
    <w:rsid w:val="00172603"/>
    <w:rsid w:val="0018080E"/>
    <w:rsid w:val="001B7145"/>
    <w:rsid w:val="0021435E"/>
    <w:rsid w:val="0028111A"/>
    <w:rsid w:val="002F003E"/>
    <w:rsid w:val="00305064"/>
    <w:rsid w:val="0031019C"/>
    <w:rsid w:val="003317A8"/>
    <w:rsid w:val="003A1E9A"/>
    <w:rsid w:val="003D4D83"/>
    <w:rsid w:val="003D5B17"/>
    <w:rsid w:val="003E593C"/>
    <w:rsid w:val="003E6A93"/>
    <w:rsid w:val="003F7B55"/>
    <w:rsid w:val="00404EE0"/>
    <w:rsid w:val="004104A1"/>
    <w:rsid w:val="00431232"/>
    <w:rsid w:val="00444332"/>
    <w:rsid w:val="0046196F"/>
    <w:rsid w:val="00492655"/>
    <w:rsid w:val="004B1B32"/>
    <w:rsid w:val="004D47C6"/>
    <w:rsid w:val="00541A32"/>
    <w:rsid w:val="00551A66"/>
    <w:rsid w:val="00566E06"/>
    <w:rsid w:val="00587EF1"/>
    <w:rsid w:val="005A3835"/>
    <w:rsid w:val="0063212E"/>
    <w:rsid w:val="00646690"/>
    <w:rsid w:val="00676112"/>
    <w:rsid w:val="006D7D40"/>
    <w:rsid w:val="007014F1"/>
    <w:rsid w:val="007035B0"/>
    <w:rsid w:val="007168DC"/>
    <w:rsid w:val="00741C1C"/>
    <w:rsid w:val="0074660E"/>
    <w:rsid w:val="008129C6"/>
    <w:rsid w:val="008638AC"/>
    <w:rsid w:val="008830C7"/>
    <w:rsid w:val="008A4D73"/>
    <w:rsid w:val="008A7154"/>
    <w:rsid w:val="008B4C0B"/>
    <w:rsid w:val="008F62D1"/>
    <w:rsid w:val="00915555"/>
    <w:rsid w:val="00917C10"/>
    <w:rsid w:val="009351CE"/>
    <w:rsid w:val="00A0011A"/>
    <w:rsid w:val="00A06686"/>
    <w:rsid w:val="00A06D03"/>
    <w:rsid w:val="00A14F10"/>
    <w:rsid w:val="00A34592"/>
    <w:rsid w:val="00A45E2B"/>
    <w:rsid w:val="00A614EF"/>
    <w:rsid w:val="00A77BA8"/>
    <w:rsid w:val="00A96919"/>
    <w:rsid w:val="00AB39EA"/>
    <w:rsid w:val="00AC041E"/>
    <w:rsid w:val="00B163C5"/>
    <w:rsid w:val="00C65486"/>
    <w:rsid w:val="00C67324"/>
    <w:rsid w:val="00C76E24"/>
    <w:rsid w:val="00C821FF"/>
    <w:rsid w:val="00C96DAF"/>
    <w:rsid w:val="00CD188F"/>
    <w:rsid w:val="00CE2941"/>
    <w:rsid w:val="00CF6E52"/>
    <w:rsid w:val="00D26E1B"/>
    <w:rsid w:val="00D6648C"/>
    <w:rsid w:val="00D778A1"/>
    <w:rsid w:val="00D83871"/>
    <w:rsid w:val="00D908A5"/>
    <w:rsid w:val="00DA1CDD"/>
    <w:rsid w:val="00DA249B"/>
    <w:rsid w:val="00DB7676"/>
    <w:rsid w:val="00DC608B"/>
    <w:rsid w:val="00DE0721"/>
    <w:rsid w:val="00DF3CD1"/>
    <w:rsid w:val="00E16D27"/>
    <w:rsid w:val="00E24E5A"/>
    <w:rsid w:val="00E5128C"/>
    <w:rsid w:val="00E51397"/>
    <w:rsid w:val="00E57CD1"/>
    <w:rsid w:val="00E66BDB"/>
    <w:rsid w:val="00E91118"/>
    <w:rsid w:val="00E928C1"/>
    <w:rsid w:val="00E95895"/>
    <w:rsid w:val="00EB57BC"/>
    <w:rsid w:val="00EC2CD1"/>
    <w:rsid w:val="00EF53F8"/>
    <w:rsid w:val="00F150D8"/>
    <w:rsid w:val="00F33A60"/>
    <w:rsid w:val="00F54B8B"/>
    <w:rsid w:val="00FB56E8"/>
    <w:rsid w:val="00FC4288"/>
    <w:rsid w:val="00FD2221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D47C6"/>
    <w:pPr>
      <w:keepNext/>
      <w:keepLines/>
      <w:numPr>
        <w:numId w:val="1"/>
      </w:numPr>
      <w:tabs>
        <w:tab w:val="left" w:pos="284"/>
      </w:tabs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D47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1"/>
    <w:link w:val="a6"/>
    <w:uiPriority w:val="99"/>
    <w:qFormat/>
    <w:rsid w:val="004D47C6"/>
    <w:pPr>
      <w:widowControl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2"/>
    <w:link w:val="a5"/>
    <w:uiPriority w:val="99"/>
    <w:rsid w:val="004D47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Пункт"/>
    <w:basedOn w:val="a7"/>
    <w:link w:val="a8"/>
    <w:qFormat/>
    <w:rsid w:val="004D47C6"/>
    <w:pPr>
      <w:numPr>
        <w:ilvl w:val="1"/>
        <w:numId w:val="1"/>
      </w:numPr>
    </w:pPr>
  </w:style>
  <w:style w:type="paragraph" w:customStyle="1" w:styleId="a0">
    <w:name w:val="Подпункт"/>
    <w:basedOn w:val="a"/>
    <w:link w:val="a9"/>
    <w:qFormat/>
    <w:rsid w:val="004D47C6"/>
    <w:pPr>
      <w:numPr>
        <w:ilvl w:val="2"/>
      </w:numPr>
      <w:tabs>
        <w:tab w:val="left" w:pos="1134"/>
      </w:tabs>
      <w:jc w:val="both"/>
    </w:pPr>
    <w:rPr>
      <w:bCs/>
      <w:sz w:val="28"/>
      <w:szCs w:val="28"/>
    </w:rPr>
  </w:style>
  <w:style w:type="character" w:customStyle="1" w:styleId="a8">
    <w:name w:val="Пункт Знак"/>
    <w:basedOn w:val="a2"/>
    <w:link w:val="a"/>
    <w:rsid w:val="004D4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ункт Знак"/>
    <w:basedOn w:val="a8"/>
    <w:link w:val="a0"/>
    <w:rsid w:val="004D47C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a">
    <w:name w:val="footer"/>
    <w:basedOn w:val="a1"/>
    <w:link w:val="ab"/>
    <w:uiPriority w:val="99"/>
    <w:unhideWhenUsed/>
    <w:rsid w:val="004D4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4D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4D47C6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4D47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47C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2"/>
    <w:rsid w:val="003A1E9A"/>
    <w:rPr>
      <w:color w:val="0000FF"/>
      <w:u w:val="single"/>
    </w:rPr>
  </w:style>
  <w:style w:type="table" w:styleId="af">
    <w:name w:val="Table Grid"/>
    <w:basedOn w:val="a3"/>
    <w:rsid w:val="00C9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uiPriority w:val="99"/>
    <w:unhideWhenUsed/>
    <w:rsid w:val="00035D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035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ED5D-AB4E-4496-8C8C-560A3B0F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Калабухова Н.Г.</cp:lastModifiedBy>
  <cp:revision>90</cp:revision>
  <dcterms:created xsi:type="dcterms:W3CDTF">2012-06-11T15:52:00Z</dcterms:created>
  <dcterms:modified xsi:type="dcterms:W3CDTF">2012-09-06T09:49:00Z</dcterms:modified>
</cp:coreProperties>
</file>